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55F" w:rsidRPr="00FD5FFA" w:rsidRDefault="005D5590" w:rsidP="00B1687D">
      <w:pPr>
        <w:jc w:val="center"/>
        <w:rPr>
          <w:rFonts w:asciiTheme="majorEastAsia" w:eastAsiaTheme="majorEastAsia" w:hAnsiTheme="majorEastAsia"/>
          <w:sz w:val="24"/>
        </w:rPr>
      </w:pPr>
      <w:r w:rsidRPr="005D5590">
        <w:rPr>
          <w:rFonts w:ascii="ＭＳ 明朝" w:hAnsi="ＭＳ 明朝"/>
          <w:noProof/>
          <w:sz w:val="24"/>
        </w:rPr>
        <w:pict>
          <v:shapetype id="_x0000_t202" coordsize="21600,21600" o:spt="202" path="m,l,21600r21600,l21600,xe">
            <v:stroke joinstyle="miter"/>
            <v:path gradientshapeok="t" o:connecttype="rect"/>
          </v:shapetype>
          <v:shape id="_x0000_s1026" type="#_x0000_t202" style="position:absolute;left:0;text-align:left;margin-left:438.35pt;margin-top:-22.35pt;width:45.7pt;height:21.75pt;z-index:251658240" filled="f" stroked="f">
            <v:textbox inset="5.85pt,.7pt,5.85pt,.7pt">
              <w:txbxContent>
                <w:p w:rsidR="00B1687D" w:rsidRPr="00A1722A" w:rsidRDefault="00FD5FFA" w:rsidP="00B1687D">
                  <w:pPr>
                    <w:jc w:val="left"/>
                    <w:rPr>
                      <w:rFonts w:asciiTheme="majorEastAsia" w:eastAsiaTheme="majorEastAsia" w:hAnsiTheme="majorEastAsia"/>
                      <w:sz w:val="24"/>
                    </w:rPr>
                  </w:pPr>
                  <w:r>
                    <w:rPr>
                      <w:rFonts w:asciiTheme="majorEastAsia" w:eastAsiaTheme="majorEastAsia" w:hAnsiTheme="majorEastAsia" w:hint="eastAsia"/>
                      <w:sz w:val="24"/>
                    </w:rPr>
                    <w:t>資料</w:t>
                  </w:r>
                  <w:r w:rsidR="004A332B">
                    <w:rPr>
                      <w:rFonts w:asciiTheme="majorEastAsia" w:eastAsiaTheme="majorEastAsia" w:hAnsiTheme="majorEastAsia" w:hint="eastAsia"/>
                      <w:sz w:val="24"/>
                    </w:rPr>
                    <w:t>3</w:t>
                  </w:r>
                </w:p>
              </w:txbxContent>
            </v:textbox>
          </v:shape>
        </w:pict>
      </w:r>
      <w:r w:rsidR="001502DC">
        <w:rPr>
          <w:rFonts w:asciiTheme="majorEastAsia" w:eastAsiaTheme="majorEastAsia" w:hAnsiTheme="majorEastAsia" w:hint="eastAsia"/>
          <w:sz w:val="24"/>
        </w:rPr>
        <w:t>発災対応</w:t>
      </w:r>
      <w:r w:rsidR="001F155F" w:rsidRPr="00FD5FFA">
        <w:rPr>
          <w:rFonts w:asciiTheme="majorEastAsia" w:eastAsiaTheme="majorEastAsia" w:hAnsiTheme="majorEastAsia" w:hint="eastAsia"/>
          <w:sz w:val="24"/>
        </w:rPr>
        <w:t>訓練の概要</w:t>
      </w:r>
    </w:p>
    <w:p w:rsidR="001F155F" w:rsidRDefault="001F155F" w:rsidP="001F155F">
      <w:pPr>
        <w:rPr>
          <w:rFonts w:ascii="ＭＳ 明朝" w:hAnsi="ＭＳ 明朝"/>
          <w:szCs w:val="21"/>
        </w:rPr>
      </w:pPr>
    </w:p>
    <w:p w:rsidR="001F155F" w:rsidRPr="001502DC" w:rsidRDefault="001F155F" w:rsidP="001F155F">
      <w:pPr>
        <w:rPr>
          <w:rFonts w:asciiTheme="majorEastAsia" w:eastAsiaTheme="majorEastAsia" w:hAnsiTheme="majorEastAsia"/>
          <w:sz w:val="24"/>
        </w:rPr>
      </w:pPr>
      <w:r w:rsidRPr="001502DC">
        <w:rPr>
          <w:rFonts w:asciiTheme="majorEastAsia" w:eastAsiaTheme="majorEastAsia" w:hAnsiTheme="majorEastAsia" w:hint="eastAsia"/>
          <w:sz w:val="24"/>
        </w:rPr>
        <w:t>1</w:t>
      </w:r>
      <w:r w:rsidR="004A332B">
        <w:rPr>
          <w:rFonts w:asciiTheme="majorEastAsia" w:eastAsiaTheme="majorEastAsia" w:hAnsiTheme="majorEastAsia" w:hint="eastAsia"/>
          <w:sz w:val="24"/>
        </w:rPr>
        <w:t xml:space="preserve">　被害</w:t>
      </w:r>
      <w:r w:rsidRPr="001502DC">
        <w:rPr>
          <w:rFonts w:asciiTheme="majorEastAsia" w:eastAsiaTheme="majorEastAsia" w:hAnsiTheme="majorEastAsia" w:hint="eastAsia"/>
          <w:sz w:val="24"/>
        </w:rPr>
        <w:t>看板の設置</w:t>
      </w:r>
    </w:p>
    <w:p w:rsidR="001F155F" w:rsidRPr="001502DC" w:rsidRDefault="00B1687D" w:rsidP="001502DC">
      <w:pPr>
        <w:ind w:firstLineChars="100" w:firstLine="220"/>
        <w:rPr>
          <w:rFonts w:ascii="ＭＳ 明朝" w:hAnsi="ＭＳ 明朝"/>
          <w:sz w:val="22"/>
          <w:szCs w:val="22"/>
        </w:rPr>
      </w:pPr>
      <w:r w:rsidRPr="001502DC">
        <w:rPr>
          <w:rFonts w:ascii="ＭＳ 明朝" w:hAnsi="ＭＳ 明朝" w:hint="eastAsia"/>
          <w:sz w:val="22"/>
          <w:szCs w:val="22"/>
        </w:rPr>
        <w:t>学生スタッフが、</w:t>
      </w:r>
      <w:r w:rsidR="001502DC" w:rsidRPr="001502DC">
        <w:rPr>
          <w:rFonts w:ascii="ＭＳ 明朝" w:hAnsi="ＭＳ 明朝" w:hint="eastAsia"/>
          <w:sz w:val="22"/>
          <w:szCs w:val="22"/>
        </w:rPr>
        <w:t>8時から8時30分の間に、発災対応訓練を行う号棟・地区内の壁や電柱に</w:t>
      </w:r>
      <w:r w:rsidR="004A332B">
        <w:rPr>
          <w:rFonts w:ascii="ＭＳ 明朝" w:hAnsi="ＭＳ 明朝" w:hint="eastAsia"/>
          <w:sz w:val="22"/>
          <w:szCs w:val="22"/>
        </w:rPr>
        <w:t>被害</w:t>
      </w:r>
      <w:r w:rsidR="001F155F" w:rsidRPr="001502DC">
        <w:rPr>
          <w:rFonts w:ascii="ＭＳ 明朝" w:hAnsi="ＭＳ 明朝" w:hint="eastAsia"/>
          <w:sz w:val="22"/>
          <w:szCs w:val="22"/>
        </w:rPr>
        <w:t>看板を設置する。</w:t>
      </w:r>
    </w:p>
    <w:p w:rsidR="001F155F" w:rsidRPr="001502DC" w:rsidRDefault="001F155F" w:rsidP="001F155F">
      <w:pPr>
        <w:rPr>
          <w:rFonts w:ascii="ＭＳ 明朝" w:hAnsi="ＭＳ 明朝"/>
          <w:szCs w:val="21"/>
        </w:rPr>
      </w:pPr>
    </w:p>
    <w:p w:rsidR="001F155F" w:rsidRPr="001502DC" w:rsidRDefault="001F155F" w:rsidP="001F155F">
      <w:pPr>
        <w:rPr>
          <w:rFonts w:asciiTheme="majorEastAsia" w:eastAsiaTheme="majorEastAsia" w:hAnsiTheme="majorEastAsia"/>
          <w:sz w:val="24"/>
        </w:rPr>
      </w:pPr>
      <w:r w:rsidRPr="001502DC">
        <w:rPr>
          <w:rFonts w:asciiTheme="majorEastAsia" w:eastAsiaTheme="majorEastAsia" w:hAnsiTheme="majorEastAsia" w:hint="eastAsia"/>
          <w:sz w:val="24"/>
        </w:rPr>
        <w:t>2</w:t>
      </w:r>
      <w:r w:rsidR="001502DC" w:rsidRPr="001502DC">
        <w:rPr>
          <w:rFonts w:asciiTheme="majorEastAsia" w:eastAsiaTheme="majorEastAsia" w:hAnsiTheme="majorEastAsia" w:hint="eastAsia"/>
          <w:sz w:val="24"/>
        </w:rPr>
        <w:t xml:space="preserve">　発災対応</w:t>
      </w:r>
      <w:r w:rsidRPr="001502DC">
        <w:rPr>
          <w:rFonts w:asciiTheme="majorEastAsia" w:eastAsiaTheme="majorEastAsia" w:hAnsiTheme="majorEastAsia" w:hint="eastAsia"/>
          <w:sz w:val="24"/>
        </w:rPr>
        <w:t>訓練</w:t>
      </w:r>
      <w:r w:rsidR="004A332B">
        <w:rPr>
          <w:rFonts w:asciiTheme="majorEastAsia" w:eastAsiaTheme="majorEastAsia" w:hAnsiTheme="majorEastAsia" w:hint="eastAsia"/>
          <w:sz w:val="24"/>
        </w:rPr>
        <w:t>の実施</w:t>
      </w:r>
    </w:p>
    <w:p w:rsidR="001502DC" w:rsidRPr="001502DC" w:rsidRDefault="001502DC" w:rsidP="001502DC">
      <w:pPr>
        <w:ind w:firstLineChars="100" w:firstLine="220"/>
        <w:rPr>
          <w:rFonts w:ascii="ＭＳ 明朝" w:hAnsi="ＭＳ 明朝"/>
          <w:sz w:val="22"/>
          <w:szCs w:val="22"/>
        </w:rPr>
      </w:pPr>
      <w:r>
        <w:rPr>
          <w:rFonts w:ascii="ＭＳ 明朝" w:hAnsi="ＭＳ 明朝" w:hint="eastAsia"/>
          <w:sz w:val="22"/>
          <w:szCs w:val="22"/>
        </w:rPr>
        <w:t>被害看板にはそれぞれの</w:t>
      </w:r>
      <w:r w:rsidRPr="001502DC">
        <w:rPr>
          <w:rFonts w:ascii="ＭＳ 明朝" w:hAnsi="ＭＳ 明朝" w:hint="eastAsia"/>
          <w:sz w:val="22"/>
          <w:szCs w:val="22"/>
        </w:rPr>
        <w:t>対応に必要な機材や道具、またその必要個数が記載されている。</w:t>
      </w:r>
    </w:p>
    <w:p w:rsidR="001502DC" w:rsidRPr="004A332B" w:rsidRDefault="001502DC" w:rsidP="001502DC">
      <w:pPr>
        <w:ind w:leftChars="105" w:left="440" w:hangingChars="100" w:hanging="220"/>
        <w:rPr>
          <w:rFonts w:asciiTheme="majorEastAsia" w:eastAsiaTheme="majorEastAsia" w:hAnsiTheme="majorEastAsia"/>
          <w:sz w:val="22"/>
          <w:szCs w:val="22"/>
        </w:rPr>
      </w:pPr>
      <w:r w:rsidRPr="004A332B">
        <w:rPr>
          <w:rFonts w:asciiTheme="majorEastAsia" w:eastAsiaTheme="majorEastAsia" w:hAnsiTheme="majorEastAsia" w:hint="eastAsia"/>
          <w:sz w:val="22"/>
          <w:szCs w:val="22"/>
        </w:rPr>
        <w:t>○火災看板を発見したら、看板に記載されている消火に必要な消火器数と水の入ったバケツを集め、消火姿勢をとる（バケツは戸山3丁目南のみ）。必要な個数が集まれば初期消火完了。</w:t>
      </w:r>
    </w:p>
    <w:p w:rsidR="001502DC" w:rsidRPr="004A332B" w:rsidRDefault="001502DC" w:rsidP="001502DC">
      <w:pPr>
        <w:ind w:leftChars="105" w:left="440" w:hangingChars="100" w:hanging="220"/>
        <w:rPr>
          <w:rFonts w:asciiTheme="majorEastAsia" w:eastAsiaTheme="majorEastAsia" w:hAnsiTheme="majorEastAsia"/>
          <w:sz w:val="22"/>
          <w:szCs w:val="22"/>
        </w:rPr>
      </w:pPr>
      <w:r w:rsidRPr="004A332B">
        <w:rPr>
          <w:rFonts w:asciiTheme="majorEastAsia" w:eastAsiaTheme="majorEastAsia" w:hAnsiTheme="majorEastAsia" w:hint="eastAsia"/>
          <w:sz w:val="22"/>
          <w:szCs w:val="22"/>
        </w:rPr>
        <w:t>○負傷者看板を発見したら、看板に記載されている救護に必要な道具を看板前に集める。必要な道具が全て集まれば救護完了。</w:t>
      </w:r>
    </w:p>
    <w:p w:rsidR="001F155F" w:rsidRPr="004A332B" w:rsidRDefault="001502DC" w:rsidP="001502DC">
      <w:pPr>
        <w:ind w:leftChars="105" w:left="440" w:hangingChars="100" w:hanging="220"/>
        <w:rPr>
          <w:rFonts w:asciiTheme="majorEastAsia" w:eastAsiaTheme="majorEastAsia" w:hAnsiTheme="majorEastAsia"/>
          <w:sz w:val="22"/>
          <w:szCs w:val="22"/>
        </w:rPr>
      </w:pPr>
      <w:r w:rsidRPr="004A332B">
        <w:rPr>
          <w:rFonts w:asciiTheme="majorEastAsia" w:eastAsiaTheme="majorEastAsia" w:hAnsiTheme="majorEastAsia" w:hint="eastAsia"/>
          <w:sz w:val="22"/>
          <w:szCs w:val="22"/>
        </w:rPr>
        <w:t>○建物被害（要救助）看板を発見したら、看板に記載されている救出に必要なジャッキやバールを看板前に集める</w:t>
      </w:r>
      <w:r w:rsidR="004A332B">
        <w:rPr>
          <w:rFonts w:asciiTheme="majorEastAsia" w:eastAsiaTheme="majorEastAsia" w:hAnsiTheme="majorEastAsia" w:hint="eastAsia"/>
          <w:sz w:val="22"/>
          <w:szCs w:val="22"/>
        </w:rPr>
        <w:t>（</w:t>
      </w:r>
      <w:r w:rsidR="004A332B" w:rsidRPr="004A332B">
        <w:rPr>
          <w:rFonts w:asciiTheme="majorEastAsia" w:eastAsiaTheme="majorEastAsia" w:hAnsiTheme="majorEastAsia" w:hint="eastAsia"/>
          <w:sz w:val="22"/>
          <w:szCs w:val="22"/>
        </w:rPr>
        <w:t>戸山3丁目南のみ）</w:t>
      </w:r>
      <w:r w:rsidRPr="004A332B">
        <w:rPr>
          <w:rFonts w:asciiTheme="majorEastAsia" w:eastAsiaTheme="majorEastAsia" w:hAnsiTheme="majorEastAsia" w:hint="eastAsia"/>
          <w:sz w:val="22"/>
          <w:szCs w:val="22"/>
        </w:rPr>
        <w:t>。必要な道具が全て集まれば救出完了。</w:t>
      </w:r>
    </w:p>
    <w:p w:rsidR="001F155F" w:rsidRPr="00F23DA9" w:rsidRDefault="005D5590" w:rsidP="001F155F">
      <w:pPr>
        <w:jc w:val="center"/>
      </w:pPr>
      <w:r w:rsidRPr="005D5590">
        <w:rPr>
          <w:rFonts w:ascii="ＭＳ 明朝" w:hAnsi="ＭＳ 明朝"/>
          <w:noProof/>
          <w:szCs w:val="21"/>
        </w:rPr>
        <w:pict>
          <v:rect id="_x0000_s1028" style="position:absolute;left:0;text-align:left;margin-left:178pt;margin-top:140.65pt;width:122.2pt;height:22.15pt;z-index:251660288" stroked="f">
            <v:textbox inset="5.85pt,.7pt,5.85pt,.7pt"/>
          </v:rect>
        </w:pict>
      </w:r>
      <w:r>
        <w:rPr>
          <w:noProof/>
        </w:rPr>
        <w:pict>
          <v:rect id="_x0000_s1027" style="position:absolute;left:0;text-align:left;margin-left:36.25pt;margin-top:122.2pt;width:122.2pt;height:17.6pt;z-index:251659264" stroked="f">
            <v:textbox inset="5.85pt,.7pt,5.85pt,.7pt"/>
          </v:rect>
        </w:pict>
      </w:r>
      <w:r w:rsidR="001F155F">
        <w:rPr>
          <w:noProof/>
        </w:rPr>
        <w:drawing>
          <wp:inline distT="0" distB="0" distL="0" distR="0">
            <wp:extent cx="1658620" cy="2339340"/>
            <wp:effectExtent l="19050" t="19050" r="17780" b="22860"/>
            <wp:docPr id="1" name="図 1" descr="火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火災"/>
                    <pic:cNvPicPr>
                      <a:picLocks noChangeAspect="1" noChangeArrowheads="1"/>
                    </pic:cNvPicPr>
                  </pic:nvPicPr>
                  <pic:blipFill>
                    <a:blip r:embed="rId6" cstate="print"/>
                    <a:srcRect/>
                    <a:stretch>
                      <a:fillRect/>
                    </a:stretch>
                  </pic:blipFill>
                  <pic:spPr bwMode="auto">
                    <a:xfrm>
                      <a:off x="0" y="0"/>
                      <a:ext cx="1658620" cy="2339340"/>
                    </a:xfrm>
                    <a:prstGeom prst="rect">
                      <a:avLst/>
                    </a:prstGeom>
                    <a:noFill/>
                    <a:ln w="6350" cmpd="sng">
                      <a:solidFill>
                        <a:srgbClr val="000000"/>
                      </a:solidFill>
                      <a:miter lim="800000"/>
                      <a:headEnd/>
                      <a:tailEnd/>
                    </a:ln>
                    <a:effectLst/>
                  </pic:spPr>
                </pic:pic>
              </a:graphicData>
            </a:graphic>
          </wp:inline>
        </w:drawing>
      </w:r>
      <w:r w:rsidR="001F155F">
        <w:rPr>
          <w:rFonts w:hint="eastAsia"/>
        </w:rPr>
        <w:t xml:space="preserve">　</w:t>
      </w:r>
      <w:r w:rsidR="001F155F">
        <w:rPr>
          <w:noProof/>
        </w:rPr>
        <w:drawing>
          <wp:inline distT="0" distB="0" distL="0" distR="0">
            <wp:extent cx="1658620" cy="2339340"/>
            <wp:effectExtent l="19050" t="19050" r="17780" b="22860"/>
            <wp:docPr id="2" name="図 2" descr="火災（三丁目南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火災（三丁目南用）"/>
                    <pic:cNvPicPr>
                      <a:picLocks noChangeAspect="1" noChangeArrowheads="1"/>
                    </pic:cNvPicPr>
                  </pic:nvPicPr>
                  <pic:blipFill>
                    <a:blip r:embed="rId7" cstate="print"/>
                    <a:srcRect/>
                    <a:stretch>
                      <a:fillRect/>
                    </a:stretch>
                  </pic:blipFill>
                  <pic:spPr bwMode="auto">
                    <a:xfrm>
                      <a:off x="0" y="0"/>
                      <a:ext cx="1658620" cy="2339340"/>
                    </a:xfrm>
                    <a:prstGeom prst="rect">
                      <a:avLst/>
                    </a:prstGeom>
                    <a:noFill/>
                    <a:ln w="6350" cmpd="sng">
                      <a:solidFill>
                        <a:srgbClr val="000000"/>
                      </a:solidFill>
                      <a:miter lim="800000"/>
                      <a:headEnd/>
                      <a:tailEnd/>
                    </a:ln>
                    <a:effectLst/>
                  </pic:spPr>
                </pic:pic>
              </a:graphicData>
            </a:graphic>
          </wp:inline>
        </w:drawing>
      </w:r>
      <w:r w:rsidR="001F155F">
        <w:rPr>
          <w:rFonts w:hint="eastAsia"/>
        </w:rPr>
        <w:t xml:space="preserve">　</w:t>
      </w:r>
      <w:r w:rsidR="001F155F">
        <w:rPr>
          <w:noProof/>
        </w:rPr>
        <w:drawing>
          <wp:inline distT="0" distB="0" distL="0" distR="0">
            <wp:extent cx="1658620" cy="2349500"/>
            <wp:effectExtent l="19050" t="19050" r="17780" b="12700"/>
            <wp:docPr id="3" name="図 3" descr="通行障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通行障害"/>
                    <pic:cNvPicPr>
                      <a:picLocks noChangeAspect="1" noChangeArrowheads="1"/>
                    </pic:cNvPicPr>
                  </pic:nvPicPr>
                  <pic:blipFill>
                    <a:blip r:embed="rId8" cstate="print"/>
                    <a:srcRect b="16273"/>
                    <a:stretch>
                      <a:fillRect/>
                    </a:stretch>
                  </pic:blipFill>
                  <pic:spPr bwMode="auto">
                    <a:xfrm>
                      <a:off x="0" y="0"/>
                      <a:ext cx="1658620" cy="2349500"/>
                    </a:xfrm>
                    <a:prstGeom prst="rect">
                      <a:avLst/>
                    </a:prstGeom>
                    <a:noFill/>
                    <a:ln w="6350" cmpd="sng">
                      <a:solidFill>
                        <a:srgbClr val="000000"/>
                      </a:solidFill>
                      <a:miter lim="800000"/>
                      <a:headEnd/>
                      <a:tailEnd/>
                    </a:ln>
                    <a:effectLst/>
                  </pic:spPr>
                </pic:pic>
              </a:graphicData>
            </a:graphic>
          </wp:inline>
        </w:drawing>
      </w:r>
    </w:p>
    <w:p w:rsidR="001F155F" w:rsidRDefault="005D5590" w:rsidP="001F155F">
      <w:pPr>
        <w:jc w:val="center"/>
      </w:pPr>
      <w:r w:rsidRPr="005D5590">
        <w:rPr>
          <w:rFonts w:asciiTheme="minorEastAsia" w:eastAsiaTheme="minorEastAsia" w:hAnsiTheme="minorEastAsia"/>
          <w:noProof/>
        </w:rPr>
        <w:pict>
          <v:rect id="_x0000_s1031" style="position:absolute;left:0;text-align:left;margin-left:322.25pt;margin-top:147.45pt;width:122.2pt;height:20.5pt;z-index:251663360" stroked="f">
            <v:textbox inset="5.85pt,.7pt,5.85pt,.7pt"/>
          </v:rect>
        </w:pict>
      </w:r>
      <w:r w:rsidRPr="005D5590">
        <w:rPr>
          <w:rFonts w:ascii="ＭＳ 明朝" w:hAnsi="ＭＳ 明朝"/>
          <w:noProof/>
          <w:szCs w:val="21"/>
        </w:rPr>
        <w:pict>
          <v:rect id="_x0000_s1029" style="position:absolute;left:0;text-align:left;margin-left:36.25pt;margin-top:145.75pt;width:122.2pt;height:19.3pt;z-index:251661312" stroked="f">
            <v:textbox inset="5.85pt,.7pt,5.85pt,.7pt"/>
          </v:rect>
        </w:pict>
      </w:r>
      <w:r w:rsidRPr="005D5590">
        <w:rPr>
          <w:rFonts w:asciiTheme="minorEastAsia" w:eastAsiaTheme="minorEastAsia" w:hAnsiTheme="minorEastAsia"/>
          <w:noProof/>
        </w:rPr>
        <w:pict>
          <v:rect id="_x0000_s1030" style="position:absolute;left:0;text-align:left;margin-left:178.85pt;margin-top:147.45pt;width:122.2pt;height:17.6pt;z-index:251662336" stroked="f">
            <v:textbox inset="5.85pt,.7pt,5.85pt,.7pt"/>
          </v:rect>
        </w:pict>
      </w:r>
      <w:r w:rsidR="001F155F">
        <w:rPr>
          <w:noProof/>
        </w:rPr>
        <w:drawing>
          <wp:inline distT="0" distB="0" distL="0" distR="0">
            <wp:extent cx="1658620" cy="2349500"/>
            <wp:effectExtent l="19050" t="19050" r="17780" b="12700"/>
            <wp:docPr id="4" name="図 4" descr="建物被害（要救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建物被害（要救助）"/>
                    <pic:cNvPicPr>
                      <a:picLocks noChangeAspect="1" noChangeArrowheads="1"/>
                    </pic:cNvPicPr>
                  </pic:nvPicPr>
                  <pic:blipFill>
                    <a:blip r:embed="rId9" cstate="print"/>
                    <a:srcRect l="6184" r="6715" b="15840"/>
                    <a:stretch>
                      <a:fillRect/>
                    </a:stretch>
                  </pic:blipFill>
                  <pic:spPr bwMode="auto">
                    <a:xfrm>
                      <a:off x="0" y="0"/>
                      <a:ext cx="1658620" cy="2349500"/>
                    </a:xfrm>
                    <a:prstGeom prst="rect">
                      <a:avLst/>
                    </a:prstGeom>
                    <a:noFill/>
                    <a:ln w="6350" cmpd="sng">
                      <a:solidFill>
                        <a:srgbClr val="000000"/>
                      </a:solidFill>
                      <a:miter lim="800000"/>
                      <a:headEnd/>
                      <a:tailEnd/>
                    </a:ln>
                    <a:effectLst/>
                  </pic:spPr>
                </pic:pic>
              </a:graphicData>
            </a:graphic>
          </wp:inline>
        </w:drawing>
      </w:r>
      <w:r w:rsidR="001F155F">
        <w:rPr>
          <w:rFonts w:hint="eastAsia"/>
        </w:rPr>
        <w:t xml:space="preserve">　</w:t>
      </w:r>
      <w:r w:rsidR="001F155F">
        <w:rPr>
          <w:noProof/>
        </w:rPr>
        <w:drawing>
          <wp:inline distT="0" distB="0" distL="0" distR="0">
            <wp:extent cx="1658620" cy="2349500"/>
            <wp:effectExtent l="19050" t="19050" r="17780" b="12700"/>
            <wp:docPr id="5" name="図 5" descr="負傷者（骨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負傷者（骨折）"/>
                    <pic:cNvPicPr>
                      <a:picLocks noChangeAspect="1" noChangeArrowheads="1"/>
                    </pic:cNvPicPr>
                  </pic:nvPicPr>
                  <pic:blipFill>
                    <a:blip r:embed="rId10" cstate="print"/>
                    <a:srcRect b="15753"/>
                    <a:stretch>
                      <a:fillRect/>
                    </a:stretch>
                  </pic:blipFill>
                  <pic:spPr bwMode="auto">
                    <a:xfrm>
                      <a:off x="0" y="0"/>
                      <a:ext cx="1658620" cy="2349500"/>
                    </a:xfrm>
                    <a:prstGeom prst="rect">
                      <a:avLst/>
                    </a:prstGeom>
                    <a:noFill/>
                    <a:ln w="6350" cmpd="sng">
                      <a:solidFill>
                        <a:srgbClr val="000000"/>
                      </a:solidFill>
                      <a:miter lim="800000"/>
                      <a:headEnd/>
                      <a:tailEnd/>
                    </a:ln>
                    <a:effectLst/>
                  </pic:spPr>
                </pic:pic>
              </a:graphicData>
            </a:graphic>
          </wp:inline>
        </w:drawing>
      </w:r>
      <w:r w:rsidR="001F155F">
        <w:rPr>
          <w:rFonts w:hint="eastAsia"/>
        </w:rPr>
        <w:t xml:space="preserve">　</w:t>
      </w:r>
      <w:r w:rsidR="001F155F">
        <w:rPr>
          <w:noProof/>
        </w:rPr>
        <w:drawing>
          <wp:inline distT="0" distB="0" distL="0" distR="0">
            <wp:extent cx="1658620" cy="2349500"/>
            <wp:effectExtent l="19050" t="19050" r="17780" b="12700"/>
            <wp:docPr id="6" name="図 6" descr="負傷者（出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負傷者（出血）"/>
                    <pic:cNvPicPr>
                      <a:picLocks noChangeAspect="1" noChangeArrowheads="1"/>
                    </pic:cNvPicPr>
                  </pic:nvPicPr>
                  <pic:blipFill>
                    <a:blip r:embed="rId11" cstate="print"/>
                    <a:srcRect b="15981"/>
                    <a:stretch>
                      <a:fillRect/>
                    </a:stretch>
                  </pic:blipFill>
                  <pic:spPr bwMode="auto">
                    <a:xfrm>
                      <a:off x="0" y="0"/>
                      <a:ext cx="1658620" cy="2349500"/>
                    </a:xfrm>
                    <a:prstGeom prst="rect">
                      <a:avLst/>
                    </a:prstGeom>
                    <a:noFill/>
                    <a:ln w="6350" cmpd="sng">
                      <a:solidFill>
                        <a:srgbClr val="000000"/>
                      </a:solidFill>
                      <a:miter lim="800000"/>
                      <a:headEnd/>
                      <a:tailEnd/>
                    </a:ln>
                    <a:effectLst/>
                  </pic:spPr>
                </pic:pic>
              </a:graphicData>
            </a:graphic>
          </wp:inline>
        </w:drawing>
      </w:r>
    </w:p>
    <w:p w:rsidR="001F155F" w:rsidRDefault="001F155F" w:rsidP="001F155F">
      <w:pPr>
        <w:jc w:val="center"/>
        <w:rPr>
          <w:rFonts w:asciiTheme="minorEastAsia" w:eastAsiaTheme="minorEastAsia" w:hAnsiTheme="minorEastAsia"/>
        </w:rPr>
      </w:pPr>
      <w:r w:rsidRPr="001812DE">
        <w:rPr>
          <w:rFonts w:asciiTheme="minorEastAsia" w:eastAsiaTheme="minorEastAsia" w:hAnsiTheme="minorEastAsia" w:hint="eastAsia"/>
        </w:rPr>
        <w:t>図</w:t>
      </w:r>
      <w:r w:rsidR="004A332B">
        <w:rPr>
          <w:rFonts w:asciiTheme="minorEastAsia" w:eastAsiaTheme="minorEastAsia" w:hAnsiTheme="minorEastAsia" w:hint="eastAsia"/>
        </w:rPr>
        <w:t>1　被害</w:t>
      </w:r>
      <w:r>
        <w:rPr>
          <w:rFonts w:asciiTheme="minorEastAsia" w:eastAsiaTheme="minorEastAsia" w:hAnsiTheme="minorEastAsia" w:hint="eastAsia"/>
        </w:rPr>
        <w:t>看板の例</w:t>
      </w:r>
    </w:p>
    <w:p w:rsidR="001F155F" w:rsidRPr="001812DE" w:rsidRDefault="001F155F" w:rsidP="001F155F">
      <w:pPr>
        <w:jc w:val="left"/>
        <w:rPr>
          <w:rFonts w:asciiTheme="minorEastAsia" w:eastAsiaTheme="minorEastAsia" w:hAnsiTheme="minorEastAsia"/>
        </w:rPr>
      </w:pPr>
      <w:r w:rsidRPr="001812DE">
        <w:rPr>
          <w:rFonts w:asciiTheme="minorEastAsia" w:eastAsiaTheme="minorEastAsia" w:hAnsiTheme="minorEastAsia" w:hint="eastAsia"/>
        </w:rPr>
        <w:t>左上：火災</w:t>
      </w:r>
      <w:r w:rsidR="001502DC">
        <w:rPr>
          <w:rFonts w:asciiTheme="minorEastAsia" w:eastAsiaTheme="minorEastAsia" w:hAnsiTheme="minorEastAsia" w:hint="eastAsia"/>
        </w:rPr>
        <w:t>被害</w:t>
      </w:r>
      <w:r>
        <w:rPr>
          <w:rFonts w:asciiTheme="minorEastAsia" w:eastAsiaTheme="minorEastAsia" w:hAnsiTheme="minorEastAsia" w:hint="eastAsia"/>
        </w:rPr>
        <w:t>・</w:t>
      </w:r>
      <w:r w:rsidR="00FD5FFA">
        <w:rPr>
          <w:rFonts w:asciiTheme="minorEastAsia" w:eastAsiaTheme="minorEastAsia" w:hAnsiTheme="minorEastAsia" w:hint="eastAsia"/>
        </w:rPr>
        <w:t>戸山ハイツ</w:t>
      </w:r>
      <w:r>
        <w:rPr>
          <w:rFonts w:asciiTheme="minorEastAsia" w:eastAsiaTheme="minorEastAsia" w:hAnsiTheme="minorEastAsia" w:hint="eastAsia"/>
        </w:rPr>
        <w:t>内用</w:t>
      </w:r>
      <w:r w:rsidRPr="001812DE">
        <w:rPr>
          <w:rFonts w:asciiTheme="minorEastAsia" w:eastAsiaTheme="minorEastAsia" w:hAnsiTheme="minorEastAsia" w:hint="eastAsia"/>
        </w:rPr>
        <w:t>、中央上：火災</w:t>
      </w:r>
      <w:r w:rsidR="001502DC">
        <w:rPr>
          <w:rFonts w:asciiTheme="minorEastAsia" w:eastAsiaTheme="minorEastAsia" w:hAnsiTheme="minorEastAsia" w:hint="eastAsia"/>
        </w:rPr>
        <w:t>被害</w:t>
      </w:r>
      <w:r>
        <w:rPr>
          <w:rFonts w:asciiTheme="minorEastAsia" w:eastAsiaTheme="minorEastAsia" w:hAnsiTheme="minorEastAsia" w:hint="eastAsia"/>
        </w:rPr>
        <w:t>・</w:t>
      </w:r>
      <w:r w:rsidR="00FD5FFA">
        <w:rPr>
          <w:rFonts w:asciiTheme="minorEastAsia" w:eastAsiaTheme="minorEastAsia" w:hAnsiTheme="minorEastAsia" w:hint="eastAsia"/>
        </w:rPr>
        <w:t>戸山3丁目南</w:t>
      </w:r>
      <w:r>
        <w:rPr>
          <w:rFonts w:asciiTheme="minorEastAsia" w:eastAsiaTheme="minorEastAsia" w:hAnsiTheme="minorEastAsia" w:hint="eastAsia"/>
        </w:rPr>
        <w:t>用</w:t>
      </w:r>
      <w:r w:rsidRPr="001812DE">
        <w:rPr>
          <w:rFonts w:asciiTheme="minorEastAsia" w:eastAsiaTheme="minorEastAsia" w:hAnsiTheme="minorEastAsia" w:hint="eastAsia"/>
        </w:rPr>
        <w:t>、右上：通行障害</w:t>
      </w:r>
      <w:r w:rsidR="00FD5FFA">
        <w:rPr>
          <w:rFonts w:asciiTheme="minorEastAsia" w:eastAsiaTheme="minorEastAsia" w:hAnsiTheme="minorEastAsia" w:hint="eastAsia"/>
        </w:rPr>
        <w:t>（今回は設置しない）</w:t>
      </w:r>
      <w:r>
        <w:rPr>
          <w:rFonts w:asciiTheme="minorEastAsia" w:eastAsiaTheme="minorEastAsia" w:hAnsiTheme="minorEastAsia" w:hint="eastAsia"/>
        </w:rPr>
        <w:t>、</w:t>
      </w:r>
      <w:r w:rsidRPr="001812DE">
        <w:rPr>
          <w:rFonts w:asciiTheme="minorEastAsia" w:eastAsiaTheme="minorEastAsia" w:hAnsiTheme="minorEastAsia" w:hint="eastAsia"/>
        </w:rPr>
        <w:t>左下：建物被害</w:t>
      </w:r>
      <w:r>
        <w:rPr>
          <w:rFonts w:asciiTheme="minorEastAsia" w:eastAsiaTheme="minorEastAsia" w:hAnsiTheme="minorEastAsia" w:hint="eastAsia"/>
        </w:rPr>
        <w:t>（要救助者）</w:t>
      </w:r>
      <w:r w:rsidR="001502DC">
        <w:rPr>
          <w:rFonts w:asciiTheme="minorEastAsia" w:eastAsiaTheme="minorEastAsia" w:hAnsiTheme="minorEastAsia" w:hint="eastAsia"/>
        </w:rPr>
        <w:t>・戸山3丁目南用</w:t>
      </w:r>
      <w:r>
        <w:rPr>
          <w:rFonts w:asciiTheme="minorEastAsia" w:eastAsiaTheme="minorEastAsia" w:hAnsiTheme="minorEastAsia" w:hint="eastAsia"/>
        </w:rPr>
        <w:t>、中央下：負傷者（骨折）、右下：負傷者（出</w:t>
      </w:r>
      <w:r w:rsidR="001502DC">
        <w:rPr>
          <w:rFonts w:asciiTheme="minorEastAsia" w:eastAsiaTheme="minorEastAsia" w:hAnsiTheme="minorEastAsia" w:hint="eastAsia"/>
        </w:rPr>
        <w:t>血）。訓練当日は、消火器や救助機材などの必要個数などが看板内に</w:t>
      </w:r>
      <w:r>
        <w:rPr>
          <w:rFonts w:asciiTheme="minorEastAsia" w:eastAsiaTheme="minorEastAsia" w:hAnsiTheme="minorEastAsia" w:hint="eastAsia"/>
        </w:rPr>
        <w:t>記載されている。</w:t>
      </w:r>
    </w:p>
    <w:p w:rsidR="00B1687D" w:rsidRPr="001502DC" w:rsidRDefault="001502DC">
      <w:pPr>
        <w:rPr>
          <w:rFonts w:asciiTheme="majorEastAsia" w:eastAsiaTheme="majorEastAsia" w:hAnsiTheme="majorEastAsia"/>
          <w:sz w:val="24"/>
        </w:rPr>
      </w:pPr>
      <w:r w:rsidRPr="001502DC">
        <w:rPr>
          <w:rFonts w:asciiTheme="majorEastAsia" w:eastAsiaTheme="majorEastAsia" w:hAnsiTheme="majorEastAsia" w:hint="eastAsia"/>
          <w:sz w:val="24"/>
        </w:rPr>
        <w:lastRenderedPageBreak/>
        <w:t>平成20年度の発災対応訓練の様子</w:t>
      </w:r>
    </w:p>
    <w:p w:rsidR="001502DC" w:rsidRPr="001502DC" w:rsidRDefault="001502DC">
      <w:pPr>
        <w:rPr>
          <w:rFonts w:asciiTheme="majorEastAsia" w:eastAsiaTheme="majorEastAsia" w:hAnsiTheme="majorEastAsia"/>
          <w:sz w:val="22"/>
          <w:szCs w:val="22"/>
        </w:rPr>
      </w:pPr>
    </w:p>
    <w:p w:rsidR="00B1687D" w:rsidRPr="00060433" w:rsidRDefault="00B1687D" w:rsidP="00B1687D">
      <w:pPr>
        <w:jc w:val="center"/>
      </w:pPr>
      <w:r>
        <w:rPr>
          <w:noProof/>
        </w:rPr>
        <w:drawing>
          <wp:inline distT="0" distB="0" distL="0" distR="0">
            <wp:extent cx="2894033" cy="2160000"/>
            <wp:effectExtent l="19050" t="0" r="1567" b="0"/>
            <wp:docPr id="91" name="図 91" descr="P10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1030059"/>
                    <pic:cNvPicPr>
                      <a:picLocks noChangeAspect="1" noChangeArrowheads="1"/>
                    </pic:cNvPicPr>
                  </pic:nvPicPr>
                  <pic:blipFill>
                    <a:blip r:embed="rId12" cstate="print"/>
                    <a:srcRect/>
                    <a:stretch>
                      <a:fillRect/>
                    </a:stretch>
                  </pic:blipFill>
                  <pic:spPr bwMode="auto">
                    <a:xfrm>
                      <a:off x="0" y="0"/>
                      <a:ext cx="2894033" cy="216000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909676" cy="2160000"/>
            <wp:effectExtent l="19050" t="0" r="4974" b="0"/>
            <wp:docPr id="92" name="図 92" descr="P101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1010275"/>
                    <pic:cNvPicPr>
                      <a:picLocks noChangeAspect="1" noChangeArrowheads="1"/>
                    </pic:cNvPicPr>
                  </pic:nvPicPr>
                  <pic:blipFill>
                    <a:blip r:embed="rId13" cstate="print"/>
                    <a:srcRect/>
                    <a:stretch>
                      <a:fillRect/>
                    </a:stretch>
                  </pic:blipFill>
                  <pic:spPr bwMode="auto">
                    <a:xfrm>
                      <a:off x="0" y="0"/>
                      <a:ext cx="2909676" cy="2160000"/>
                    </a:xfrm>
                    <a:prstGeom prst="rect">
                      <a:avLst/>
                    </a:prstGeom>
                    <a:noFill/>
                    <a:ln w="9525">
                      <a:noFill/>
                      <a:miter lim="800000"/>
                      <a:headEnd/>
                      <a:tailEnd/>
                    </a:ln>
                  </pic:spPr>
                </pic:pic>
              </a:graphicData>
            </a:graphic>
          </wp:inline>
        </w:drawing>
      </w:r>
    </w:p>
    <w:p w:rsidR="00B1687D" w:rsidRPr="001502DC" w:rsidRDefault="001502DC" w:rsidP="00B1687D">
      <w:pPr>
        <w:jc w:val="center"/>
        <w:rPr>
          <w:rFonts w:asciiTheme="majorEastAsia" w:eastAsiaTheme="majorEastAsia" w:hAnsiTheme="majorEastAsia"/>
          <w:sz w:val="22"/>
          <w:szCs w:val="22"/>
        </w:rPr>
      </w:pPr>
      <w:r w:rsidRPr="001502DC">
        <w:rPr>
          <w:rFonts w:asciiTheme="majorEastAsia" w:eastAsiaTheme="majorEastAsia" w:hAnsiTheme="majorEastAsia" w:hint="eastAsia"/>
          <w:sz w:val="22"/>
          <w:szCs w:val="22"/>
        </w:rPr>
        <w:t>写真1　初期消火</w:t>
      </w:r>
      <w:r w:rsidR="00B1687D" w:rsidRPr="001502DC">
        <w:rPr>
          <w:rFonts w:asciiTheme="majorEastAsia" w:eastAsiaTheme="majorEastAsia" w:hAnsiTheme="majorEastAsia" w:hint="eastAsia"/>
          <w:sz w:val="22"/>
          <w:szCs w:val="22"/>
        </w:rPr>
        <w:t>の様子（戸山三丁目南地区）</w:t>
      </w:r>
    </w:p>
    <w:p w:rsidR="00B1687D" w:rsidRPr="001502DC" w:rsidRDefault="00B1687D">
      <w:pPr>
        <w:rPr>
          <w:sz w:val="22"/>
          <w:szCs w:val="22"/>
        </w:rPr>
      </w:pPr>
    </w:p>
    <w:p w:rsidR="00B1687D" w:rsidRPr="001502DC" w:rsidRDefault="00B1687D" w:rsidP="00B1687D">
      <w:pPr>
        <w:jc w:val="center"/>
        <w:rPr>
          <w:rFonts w:ascii="ＭＳ 明朝" w:hAnsi="ＭＳ 明朝"/>
          <w:sz w:val="22"/>
          <w:szCs w:val="22"/>
        </w:rPr>
      </w:pPr>
      <w:r w:rsidRPr="001502DC">
        <w:rPr>
          <w:noProof/>
          <w:sz w:val="22"/>
          <w:szCs w:val="22"/>
        </w:rPr>
        <w:drawing>
          <wp:inline distT="0" distB="0" distL="0" distR="0">
            <wp:extent cx="2906856" cy="2160000"/>
            <wp:effectExtent l="19050" t="0" r="7794" b="0"/>
            <wp:docPr id="101" name="図 10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03"/>
                    <pic:cNvPicPr>
                      <a:picLocks noChangeAspect="1" noChangeArrowheads="1"/>
                    </pic:cNvPicPr>
                  </pic:nvPicPr>
                  <pic:blipFill>
                    <a:blip r:embed="rId14" cstate="print"/>
                    <a:srcRect/>
                    <a:stretch>
                      <a:fillRect/>
                    </a:stretch>
                  </pic:blipFill>
                  <pic:spPr bwMode="auto">
                    <a:xfrm>
                      <a:off x="0" y="0"/>
                      <a:ext cx="2906856" cy="2160000"/>
                    </a:xfrm>
                    <a:prstGeom prst="rect">
                      <a:avLst/>
                    </a:prstGeom>
                    <a:noFill/>
                    <a:ln w="9525">
                      <a:noFill/>
                      <a:miter lim="800000"/>
                      <a:headEnd/>
                      <a:tailEnd/>
                    </a:ln>
                  </pic:spPr>
                </pic:pic>
              </a:graphicData>
            </a:graphic>
          </wp:inline>
        </w:drawing>
      </w:r>
      <w:r w:rsidRPr="001502DC">
        <w:rPr>
          <w:rFonts w:hint="eastAsia"/>
          <w:sz w:val="22"/>
          <w:szCs w:val="22"/>
        </w:rPr>
        <w:t xml:space="preserve">　</w:t>
      </w:r>
      <w:r w:rsidRPr="001502DC">
        <w:rPr>
          <w:noProof/>
          <w:sz w:val="22"/>
          <w:szCs w:val="22"/>
        </w:rPr>
        <w:drawing>
          <wp:inline distT="0" distB="0" distL="0" distR="0">
            <wp:extent cx="2886325" cy="2160000"/>
            <wp:effectExtent l="19050" t="0" r="9275" b="0"/>
            <wp:docPr id="102" name="図 102" descr="P101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1010908"/>
                    <pic:cNvPicPr>
                      <a:picLocks noChangeAspect="1" noChangeArrowheads="1"/>
                    </pic:cNvPicPr>
                  </pic:nvPicPr>
                  <pic:blipFill>
                    <a:blip r:embed="rId15" cstate="print"/>
                    <a:srcRect l="1198"/>
                    <a:stretch>
                      <a:fillRect/>
                    </a:stretch>
                  </pic:blipFill>
                  <pic:spPr bwMode="auto">
                    <a:xfrm>
                      <a:off x="0" y="0"/>
                      <a:ext cx="2886325" cy="2160000"/>
                    </a:xfrm>
                    <a:prstGeom prst="rect">
                      <a:avLst/>
                    </a:prstGeom>
                    <a:noFill/>
                    <a:ln w="9525">
                      <a:noFill/>
                      <a:miter lim="800000"/>
                      <a:headEnd/>
                      <a:tailEnd/>
                    </a:ln>
                  </pic:spPr>
                </pic:pic>
              </a:graphicData>
            </a:graphic>
          </wp:inline>
        </w:drawing>
      </w:r>
    </w:p>
    <w:p w:rsidR="00B1687D" w:rsidRPr="001502DC" w:rsidRDefault="00B1687D" w:rsidP="00B1687D">
      <w:pPr>
        <w:jc w:val="center"/>
        <w:rPr>
          <w:rFonts w:asciiTheme="majorEastAsia" w:eastAsiaTheme="majorEastAsia" w:hAnsiTheme="majorEastAsia"/>
          <w:sz w:val="22"/>
          <w:szCs w:val="22"/>
        </w:rPr>
      </w:pPr>
      <w:r w:rsidRPr="001502DC">
        <w:rPr>
          <w:rFonts w:asciiTheme="majorEastAsia" w:eastAsiaTheme="majorEastAsia" w:hAnsiTheme="majorEastAsia" w:hint="eastAsia"/>
          <w:sz w:val="22"/>
          <w:szCs w:val="22"/>
        </w:rPr>
        <w:t>写真</w:t>
      </w:r>
      <w:r w:rsidR="001502DC" w:rsidRPr="001502DC">
        <w:rPr>
          <w:rFonts w:asciiTheme="majorEastAsia" w:eastAsiaTheme="majorEastAsia" w:hAnsiTheme="majorEastAsia" w:hint="eastAsia"/>
          <w:sz w:val="22"/>
          <w:szCs w:val="22"/>
        </w:rPr>
        <w:t>2</w:t>
      </w:r>
      <w:r w:rsidRPr="001502DC">
        <w:rPr>
          <w:rFonts w:asciiTheme="majorEastAsia" w:eastAsiaTheme="majorEastAsia" w:hAnsiTheme="majorEastAsia" w:hint="eastAsia"/>
          <w:sz w:val="22"/>
          <w:szCs w:val="22"/>
        </w:rPr>
        <w:t xml:space="preserve">　</w:t>
      </w:r>
      <w:r w:rsidR="001502DC" w:rsidRPr="001502DC">
        <w:rPr>
          <w:rFonts w:asciiTheme="majorEastAsia" w:eastAsiaTheme="majorEastAsia" w:hAnsiTheme="majorEastAsia" w:hint="eastAsia"/>
          <w:sz w:val="22"/>
          <w:szCs w:val="22"/>
        </w:rPr>
        <w:t>戸山ハイツ内での初期消火</w:t>
      </w:r>
      <w:r w:rsidRPr="001502DC">
        <w:rPr>
          <w:rFonts w:asciiTheme="majorEastAsia" w:eastAsiaTheme="majorEastAsia" w:hAnsiTheme="majorEastAsia" w:hint="eastAsia"/>
          <w:sz w:val="22"/>
          <w:szCs w:val="22"/>
        </w:rPr>
        <w:t>の様子</w:t>
      </w:r>
    </w:p>
    <w:p w:rsidR="00B1687D" w:rsidRPr="001502DC" w:rsidRDefault="00B1687D" w:rsidP="00B1687D">
      <w:pPr>
        <w:jc w:val="center"/>
        <w:rPr>
          <w:rFonts w:asciiTheme="minorEastAsia" w:eastAsiaTheme="minorEastAsia" w:hAnsiTheme="minorEastAsia"/>
          <w:sz w:val="22"/>
          <w:szCs w:val="22"/>
        </w:rPr>
      </w:pPr>
    </w:p>
    <w:p w:rsidR="00B1687D" w:rsidRPr="001502DC" w:rsidRDefault="00B1687D" w:rsidP="00B1687D">
      <w:pPr>
        <w:jc w:val="center"/>
        <w:rPr>
          <w:rFonts w:asciiTheme="minorEastAsia" w:eastAsiaTheme="minorEastAsia" w:hAnsiTheme="minorEastAsia"/>
          <w:sz w:val="22"/>
          <w:szCs w:val="22"/>
        </w:rPr>
      </w:pPr>
      <w:r w:rsidRPr="001502DC">
        <w:rPr>
          <w:rFonts w:asciiTheme="minorEastAsia" w:eastAsiaTheme="minorEastAsia" w:hAnsiTheme="minorEastAsia"/>
          <w:noProof/>
          <w:sz w:val="22"/>
          <w:szCs w:val="22"/>
        </w:rPr>
        <w:drawing>
          <wp:inline distT="0" distB="0" distL="0" distR="0">
            <wp:extent cx="2870808" cy="2160000"/>
            <wp:effectExtent l="19050" t="0" r="5742" b="0"/>
            <wp:docPr id="103" name="図 103" descr="P10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1010011"/>
                    <pic:cNvPicPr>
                      <a:picLocks noChangeAspect="1" noChangeArrowheads="1"/>
                    </pic:cNvPicPr>
                  </pic:nvPicPr>
                  <pic:blipFill>
                    <a:blip r:embed="rId16" cstate="print"/>
                    <a:srcRect/>
                    <a:stretch>
                      <a:fillRect/>
                    </a:stretch>
                  </pic:blipFill>
                  <pic:spPr bwMode="auto">
                    <a:xfrm>
                      <a:off x="0" y="0"/>
                      <a:ext cx="2870808" cy="2160000"/>
                    </a:xfrm>
                    <a:prstGeom prst="rect">
                      <a:avLst/>
                    </a:prstGeom>
                    <a:noFill/>
                    <a:ln w="9525">
                      <a:noFill/>
                      <a:miter lim="800000"/>
                      <a:headEnd/>
                      <a:tailEnd/>
                    </a:ln>
                  </pic:spPr>
                </pic:pic>
              </a:graphicData>
            </a:graphic>
          </wp:inline>
        </w:drawing>
      </w:r>
      <w:r w:rsidRPr="001502DC">
        <w:rPr>
          <w:rFonts w:asciiTheme="minorEastAsia" w:eastAsiaTheme="minorEastAsia" w:hAnsiTheme="minorEastAsia" w:hint="eastAsia"/>
          <w:sz w:val="22"/>
          <w:szCs w:val="22"/>
        </w:rPr>
        <w:t xml:space="preserve">　</w:t>
      </w:r>
      <w:r w:rsidRPr="001502DC">
        <w:rPr>
          <w:rFonts w:asciiTheme="minorEastAsia" w:eastAsiaTheme="minorEastAsia" w:hAnsiTheme="minorEastAsia"/>
          <w:noProof/>
          <w:sz w:val="22"/>
          <w:szCs w:val="22"/>
        </w:rPr>
        <w:drawing>
          <wp:inline distT="0" distB="0" distL="0" distR="0">
            <wp:extent cx="2894032" cy="2160000"/>
            <wp:effectExtent l="19050" t="0" r="1568" b="0"/>
            <wp:docPr id="104" name="図 104" descr="DSCN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N3297"/>
                    <pic:cNvPicPr>
                      <a:picLocks noChangeAspect="1" noChangeArrowheads="1"/>
                    </pic:cNvPicPr>
                  </pic:nvPicPr>
                  <pic:blipFill>
                    <a:blip r:embed="rId17" cstate="print"/>
                    <a:srcRect/>
                    <a:stretch>
                      <a:fillRect/>
                    </a:stretch>
                  </pic:blipFill>
                  <pic:spPr bwMode="auto">
                    <a:xfrm>
                      <a:off x="0" y="0"/>
                      <a:ext cx="2894032" cy="2160000"/>
                    </a:xfrm>
                    <a:prstGeom prst="rect">
                      <a:avLst/>
                    </a:prstGeom>
                    <a:noFill/>
                    <a:ln w="9525">
                      <a:noFill/>
                      <a:miter lim="800000"/>
                      <a:headEnd/>
                      <a:tailEnd/>
                    </a:ln>
                  </pic:spPr>
                </pic:pic>
              </a:graphicData>
            </a:graphic>
          </wp:inline>
        </w:drawing>
      </w:r>
    </w:p>
    <w:p w:rsidR="00B1687D" w:rsidRPr="001502DC" w:rsidRDefault="00B1687D" w:rsidP="00B1687D">
      <w:pPr>
        <w:jc w:val="center"/>
        <w:rPr>
          <w:rFonts w:asciiTheme="majorEastAsia" w:eastAsiaTheme="majorEastAsia" w:hAnsiTheme="majorEastAsia"/>
          <w:sz w:val="22"/>
          <w:szCs w:val="22"/>
        </w:rPr>
      </w:pPr>
      <w:r w:rsidRPr="001502DC">
        <w:rPr>
          <w:rFonts w:asciiTheme="majorEastAsia" w:eastAsiaTheme="majorEastAsia" w:hAnsiTheme="majorEastAsia" w:hint="eastAsia"/>
          <w:sz w:val="22"/>
          <w:szCs w:val="22"/>
        </w:rPr>
        <w:t>写真</w:t>
      </w:r>
      <w:r w:rsidR="001502DC" w:rsidRPr="001502DC">
        <w:rPr>
          <w:rFonts w:asciiTheme="majorEastAsia" w:eastAsiaTheme="majorEastAsia" w:hAnsiTheme="majorEastAsia" w:hint="eastAsia"/>
          <w:sz w:val="22"/>
          <w:szCs w:val="22"/>
        </w:rPr>
        <w:t>3　戸山ハイツ内での</w:t>
      </w:r>
      <w:r w:rsidRPr="001502DC">
        <w:rPr>
          <w:rFonts w:asciiTheme="majorEastAsia" w:eastAsiaTheme="majorEastAsia" w:hAnsiTheme="majorEastAsia" w:hint="eastAsia"/>
          <w:sz w:val="22"/>
          <w:szCs w:val="22"/>
        </w:rPr>
        <w:t>応急救護の様子</w:t>
      </w:r>
    </w:p>
    <w:p w:rsidR="00B1687D" w:rsidRPr="00B1687D" w:rsidRDefault="00B1687D"/>
    <w:sectPr w:rsidR="00B1687D" w:rsidRPr="00B1687D" w:rsidSect="001F155F">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E91" w:rsidRDefault="00363E91" w:rsidP="009D507D">
      <w:r>
        <w:separator/>
      </w:r>
    </w:p>
  </w:endnote>
  <w:endnote w:type="continuationSeparator" w:id="0">
    <w:p w:rsidR="00363E91" w:rsidRDefault="00363E91" w:rsidP="009D507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E91" w:rsidRDefault="00363E91" w:rsidP="009D507D">
      <w:r>
        <w:separator/>
      </w:r>
    </w:p>
  </w:footnote>
  <w:footnote w:type="continuationSeparator" w:id="0">
    <w:p w:rsidR="00363E91" w:rsidRDefault="00363E91" w:rsidP="009D50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155F"/>
    <w:rsid w:val="00001CCF"/>
    <w:rsid w:val="00002E2A"/>
    <w:rsid w:val="000060AD"/>
    <w:rsid w:val="0000639A"/>
    <w:rsid w:val="000106A5"/>
    <w:rsid w:val="00015DD2"/>
    <w:rsid w:val="00017093"/>
    <w:rsid w:val="00023225"/>
    <w:rsid w:val="00033319"/>
    <w:rsid w:val="00034AB8"/>
    <w:rsid w:val="00036796"/>
    <w:rsid w:val="00041F4B"/>
    <w:rsid w:val="00053722"/>
    <w:rsid w:val="0005602B"/>
    <w:rsid w:val="00061701"/>
    <w:rsid w:val="000644CE"/>
    <w:rsid w:val="00065C26"/>
    <w:rsid w:val="00074DEB"/>
    <w:rsid w:val="0007620C"/>
    <w:rsid w:val="00076616"/>
    <w:rsid w:val="00080CBA"/>
    <w:rsid w:val="00081499"/>
    <w:rsid w:val="00082287"/>
    <w:rsid w:val="0008630B"/>
    <w:rsid w:val="000920D2"/>
    <w:rsid w:val="00097C65"/>
    <w:rsid w:val="000A4AE3"/>
    <w:rsid w:val="000B0C9C"/>
    <w:rsid w:val="000B2A78"/>
    <w:rsid w:val="000B3A20"/>
    <w:rsid w:val="000B591C"/>
    <w:rsid w:val="000B665B"/>
    <w:rsid w:val="000B6E6B"/>
    <w:rsid w:val="000B7AA0"/>
    <w:rsid w:val="000B7DF1"/>
    <w:rsid w:val="000C0553"/>
    <w:rsid w:val="000C2262"/>
    <w:rsid w:val="000C47C3"/>
    <w:rsid w:val="000D0C62"/>
    <w:rsid w:val="000D1201"/>
    <w:rsid w:val="000D25EE"/>
    <w:rsid w:val="000D3E85"/>
    <w:rsid w:val="000D55E7"/>
    <w:rsid w:val="000D6ED3"/>
    <w:rsid w:val="000D7DD9"/>
    <w:rsid w:val="000E0FA6"/>
    <w:rsid w:val="000E10DD"/>
    <w:rsid w:val="000E1A80"/>
    <w:rsid w:val="000E3293"/>
    <w:rsid w:val="000E377A"/>
    <w:rsid w:val="000E65B3"/>
    <w:rsid w:val="000E7DEF"/>
    <w:rsid w:val="000F0D17"/>
    <w:rsid w:val="000F1C16"/>
    <w:rsid w:val="000F35D8"/>
    <w:rsid w:val="000F387D"/>
    <w:rsid w:val="000F3C98"/>
    <w:rsid w:val="00100A2B"/>
    <w:rsid w:val="00101D4E"/>
    <w:rsid w:val="00103DEC"/>
    <w:rsid w:val="00104539"/>
    <w:rsid w:val="00114B0A"/>
    <w:rsid w:val="00116B73"/>
    <w:rsid w:val="00117E5C"/>
    <w:rsid w:val="00121E89"/>
    <w:rsid w:val="001226CD"/>
    <w:rsid w:val="00123470"/>
    <w:rsid w:val="001250AF"/>
    <w:rsid w:val="001259AB"/>
    <w:rsid w:val="0013014E"/>
    <w:rsid w:val="0013222F"/>
    <w:rsid w:val="00132AA1"/>
    <w:rsid w:val="00135BD3"/>
    <w:rsid w:val="001374CA"/>
    <w:rsid w:val="00142DF4"/>
    <w:rsid w:val="001453A9"/>
    <w:rsid w:val="0014555E"/>
    <w:rsid w:val="001502DC"/>
    <w:rsid w:val="00150835"/>
    <w:rsid w:val="00150C70"/>
    <w:rsid w:val="00152939"/>
    <w:rsid w:val="00152ACA"/>
    <w:rsid w:val="001705D5"/>
    <w:rsid w:val="00170AB0"/>
    <w:rsid w:val="0017376F"/>
    <w:rsid w:val="001746BC"/>
    <w:rsid w:val="001751A4"/>
    <w:rsid w:val="00177437"/>
    <w:rsid w:val="00184248"/>
    <w:rsid w:val="0018562E"/>
    <w:rsid w:val="00187681"/>
    <w:rsid w:val="001917DF"/>
    <w:rsid w:val="0019795B"/>
    <w:rsid w:val="001B028A"/>
    <w:rsid w:val="001B0AD6"/>
    <w:rsid w:val="001B12DD"/>
    <w:rsid w:val="001B20E9"/>
    <w:rsid w:val="001B4A23"/>
    <w:rsid w:val="001B73D8"/>
    <w:rsid w:val="001C12B8"/>
    <w:rsid w:val="001C6C73"/>
    <w:rsid w:val="001D256F"/>
    <w:rsid w:val="001D37B4"/>
    <w:rsid w:val="001D4C14"/>
    <w:rsid w:val="001D6AF8"/>
    <w:rsid w:val="001D7364"/>
    <w:rsid w:val="001D750D"/>
    <w:rsid w:val="001D7554"/>
    <w:rsid w:val="001E0E5A"/>
    <w:rsid w:val="001E3298"/>
    <w:rsid w:val="001E7C8B"/>
    <w:rsid w:val="001F155F"/>
    <w:rsid w:val="001F1EDA"/>
    <w:rsid w:val="001F1F8C"/>
    <w:rsid w:val="001F2392"/>
    <w:rsid w:val="001F498F"/>
    <w:rsid w:val="001F4F60"/>
    <w:rsid w:val="002007AB"/>
    <w:rsid w:val="002035AF"/>
    <w:rsid w:val="00205CAD"/>
    <w:rsid w:val="00206DF9"/>
    <w:rsid w:val="00207F21"/>
    <w:rsid w:val="00210789"/>
    <w:rsid w:val="0021218E"/>
    <w:rsid w:val="00215022"/>
    <w:rsid w:val="002154DF"/>
    <w:rsid w:val="002165CB"/>
    <w:rsid w:val="00220243"/>
    <w:rsid w:val="0022140C"/>
    <w:rsid w:val="00223E77"/>
    <w:rsid w:val="00231A2C"/>
    <w:rsid w:val="002322AA"/>
    <w:rsid w:val="0024083A"/>
    <w:rsid w:val="00246089"/>
    <w:rsid w:val="002461A8"/>
    <w:rsid w:val="00253C44"/>
    <w:rsid w:val="0025440C"/>
    <w:rsid w:val="0025609A"/>
    <w:rsid w:val="00265887"/>
    <w:rsid w:val="002662E2"/>
    <w:rsid w:val="0026751B"/>
    <w:rsid w:val="00271DFD"/>
    <w:rsid w:val="002819E7"/>
    <w:rsid w:val="00281B30"/>
    <w:rsid w:val="002848ED"/>
    <w:rsid w:val="002918F0"/>
    <w:rsid w:val="00296B32"/>
    <w:rsid w:val="00297B3D"/>
    <w:rsid w:val="002A4062"/>
    <w:rsid w:val="002A4276"/>
    <w:rsid w:val="002B258D"/>
    <w:rsid w:val="002B3885"/>
    <w:rsid w:val="002B5C25"/>
    <w:rsid w:val="002B6A12"/>
    <w:rsid w:val="002B7107"/>
    <w:rsid w:val="002C002F"/>
    <w:rsid w:val="002C060C"/>
    <w:rsid w:val="002C06E9"/>
    <w:rsid w:val="002C23CF"/>
    <w:rsid w:val="002C2E57"/>
    <w:rsid w:val="002C6B58"/>
    <w:rsid w:val="002D3484"/>
    <w:rsid w:val="002E2361"/>
    <w:rsid w:val="002E2E5C"/>
    <w:rsid w:val="002E7EA9"/>
    <w:rsid w:val="002F7929"/>
    <w:rsid w:val="00301E42"/>
    <w:rsid w:val="00311C75"/>
    <w:rsid w:val="00314A1C"/>
    <w:rsid w:val="00320A1A"/>
    <w:rsid w:val="00321BAE"/>
    <w:rsid w:val="00324373"/>
    <w:rsid w:val="00325979"/>
    <w:rsid w:val="00325B2C"/>
    <w:rsid w:val="0034025F"/>
    <w:rsid w:val="00342016"/>
    <w:rsid w:val="00346A6A"/>
    <w:rsid w:val="00346CC2"/>
    <w:rsid w:val="00347866"/>
    <w:rsid w:val="00354234"/>
    <w:rsid w:val="00354B33"/>
    <w:rsid w:val="003563BA"/>
    <w:rsid w:val="00357786"/>
    <w:rsid w:val="00363C1D"/>
    <w:rsid w:val="00363E91"/>
    <w:rsid w:val="00366ED2"/>
    <w:rsid w:val="00367D17"/>
    <w:rsid w:val="003707A7"/>
    <w:rsid w:val="0037238B"/>
    <w:rsid w:val="00372FF1"/>
    <w:rsid w:val="00375A58"/>
    <w:rsid w:val="00375E61"/>
    <w:rsid w:val="003873A6"/>
    <w:rsid w:val="003906B2"/>
    <w:rsid w:val="0039161E"/>
    <w:rsid w:val="00391A32"/>
    <w:rsid w:val="003920C6"/>
    <w:rsid w:val="003940C1"/>
    <w:rsid w:val="00396FD9"/>
    <w:rsid w:val="003A0816"/>
    <w:rsid w:val="003A2DEB"/>
    <w:rsid w:val="003A2E23"/>
    <w:rsid w:val="003A64B2"/>
    <w:rsid w:val="003B6073"/>
    <w:rsid w:val="003B748A"/>
    <w:rsid w:val="003C0247"/>
    <w:rsid w:val="003C06DC"/>
    <w:rsid w:val="003C57FC"/>
    <w:rsid w:val="003C6837"/>
    <w:rsid w:val="003D096F"/>
    <w:rsid w:val="003D31E5"/>
    <w:rsid w:val="003D4126"/>
    <w:rsid w:val="003E28D9"/>
    <w:rsid w:val="003E4109"/>
    <w:rsid w:val="003E486C"/>
    <w:rsid w:val="003E61EC"/>
    <w:rsid w:val="003F2877"/>
    <w:rsid w:val="003F6112"/>
    <w:rsid w:val="004016F0"/>
    <w:rsid w:val="004035F7"/>
    <w:rsid w:val="004049BD"/>
    <w:rsid w:val="00404F83"/>
    <w:rsid w:val="00405837"/>
    <w:rsid w:val="004140C0"/>
    <w:rsid w:val="0041550E"/>
    <w:rsid w:val="004215DB"/>
    <w:rsid w:val="004225AF"/>
    <w:rsid w:val="004263D3"/>
    <w:rsid w:val="00427696"/>
    <w:rsid w:val="00433C79"/>
    <w:rsid w:val="00434D41"/>
    <w:rsid w:val="00434F37"/>
    <w:rsid w:val="00435B74"/>
    <w:rsid w:val="00443E05"/>
    <w:rsid w:val="00450000"/>
    <w:rsid w:val="00452C02"/>
    <w:rsid w:val="00470213"/>
    <w:rsid w:val="00470B0D"/>
    <w:rsid w:val="004719EF"/>
    <w:rsid w:val="00473132"/>
    <w:rsid w:val="00473C0B"/>
    <w:rsid w:val="0047664D"/>
    <w:rsid w:val="004767AC"/>
    <w:rsid w:val="00485EE0"/>
    <w:rsid w:val="004913DE"/>
    <w:rsid w:val="00494004"/>
    <w:rsid w:val="00495A0B"/>
    <w:rsid w:val="004A3060"/>
    <w:rsid w:val="004A332B"/>
    <w:rsid w:val="004B031C"/>
    <w:rsid w:val="004B1892"/>
    <w:rsid w:val="004B2187"/>
    <w:rsid w:val="004B442F"/>
    <w:rsid w:val="004B762D"/>
    <w:rsid w:val="004D16EB"/>
    <w:rsid w:val="004D1C5E"/>
    <w:rsid w:val="004D2CC6"/>
    <w:rsid w:val="004D4803"/>
    <w:rsid w:val="004E103A"/>
    <w:rsid w:val="004E1A71"/>
    <w:rsid w:val="004E1A7C"/>
    <w:rsid w:val="004E5D6D"/>
    <w:rsid w:val="004E6B96"/>
    <w:rsid w:val="004F3B17"/>
    <w:rsid w:val="004F6BB3"/>
    <w:rsid w:val="004F77FF"/>
    <w:rsid w:val="005020B3"/>
    <w:rsid w:val="005030FE"/>
    <w:rsid w:val="00503AA2"/>
    <w:rsid w:val="005045DE"/>
    <w:rsid w:val="00506F6B"/>
    <w:rsid w:val="005116AE"/>
    <w:rsid w:val="005132EF"/>
    <w:rsid w:val="0051493A"/>
    <w:rsid w:val="00523137"/>
    <w:rsid w:val="005275FC"/>
    <w:rsid w:val="005302DE"/>
    <w:rsid w:val="00537CF3"/>
    <w:rsid w:val="00541DB9"/>
    <w:rsid w:val="00541FCD"/>
    <w:rsid w:val="0054411C"/>
    <w:rsid w:val="00544444"/>
    <w:rsid w:val="00550561"/>
    <w:rsid w:val="00550882"/>
    <w:rsid w:val="00551900"/>
    <w:rsid w:val="00551F0D"/>
    <w:rsid w:val="005525BF"/>
    <w:rsid w:val="00556075"/>
    <w:rsid w:val="0056230E"/>
    <w:rsid w:val="00562645"/>
    <w:rsid w:val="00570239"/>
    <w:rsid w:val="00571525"/>
    <w:rsid w:val="00571E4B"/>
    <w:rsid w:val="005728C3"/>
    <w:rsid w:val="00572AEE"/>
    <w:rsid w:val="005763D2"/>
    <w:rsid w:val="005774DE"/>
    <w:rsid w:val="005815E3"/>
    <w:rsid w:val="00583D99"/>
    <w:rsid w:val="005863F0"/>
    <w:rsid w:val="00587420"/>
    <w:rsid w:val="00590F42"/>
    <w:rsid w:val="00592187"/>
    <w:rsid w:val="00592D1A"/>
    <w:rsid w:val="00593483"/>
    <w:rsid w:val="00595DD5"/>
    <w:rsid w:val="005A2447"/>
    <w:rsid w:val="005A4D30"/>
    <w:rsid w:val="005A7AA1"/>
    <w:rsid w:val="005B0B84"/>
    <w:rsid w:val="005B1FC1"/>
    <w:rsid w:val="005B3011"/>
    <w:rsid w:val="005B7FF6"/>
    <w:rsid w:val="005C3791"/>
    <w:rsid w:val="005C4B0C"/>
    <w:rsid w:val="005C6F39"/>
    <w:rsid w:val="005D3ACE"/>
    <w:rsid w:val="005D4F9E"/>
    <w:rsid w:val="005D5590"/>
    <w:rsid w:val="005D5EA3"/>
    <w:rsid w:val="005E2AFC"/>
    <w:rsid w:val="005E61E3"/>
    <w:rsid w:val="005F1954"/>
    <w:rsid w:val="005F6D01"/>
    <w:rsid w:val="0060157D"/>
    <w:rsid w:val="006027F7"/>
    <w:rsid w:val="006108E4"/>
    <w:rsid w:val="00611EEF"/>
    <w:rsid w:val="0061643E"/>
    <w:rsid w:val="0061679D"/>
    <w:rsid w:val="00617CA4"/>
    <w:rsid w:val="00624449"/>
    <w:rsid w:val="00625679"/>
    <w:rsid w:val="006263B3"/>
    <w:rsid w:val="00630689"/>
    <w:rsid w:val="00631FE6"/>
    <w:rsid w:val="006337D2"/>
    <w:rsid w:val="00646A13"/>
    <w:rsid w:val="006537F8"/>
    <w:rsid w:val="00655549"/>
    <w:rsid w:val="0066046B"/>
    <w:rsid w:val="00660473"/>
    <w:rsid w:val="006612D8"/>
    <w:rsid w:val="00661690"/>
    <w:rsid w:val="00663465"/>
    <w:rsid w:val="00663D54"/>
    <w:rsid w:val="00667B8B"/>
    <w:rsid w:val="00672D90"/>
    <w:rsid w:val="006754A1"/>
    <w:rsid w:val="0068708B"/>
    <w:rsid w:val="00690B75"/>
    <w:rsid w:val="00695473"/>
    <w:rsid w:val="006972F5"/>
    <w:rsid w:val="006A34E6"/>
    <w:rsid w:val="006A482E"/>
    <w:rsid w:val="006A5B43"/>
    <w:rsid w:val="006B1E46"/>
    <w:rsid w:val="006B4B5E"/>
    <w:rsid w:val="006B6289"/>
    <w:rsid w:val="006B7074"/>
    <w:rsid w:val="006C0733"/>
    <w:rsid w:val="006C097F"/>
    <w:rsid w:val="006C12CF"/>
    <w:rsid w:val="006C1F4F"/>
    <w:rsid w:val="006C4180"/>
    <w:rsid w:val="006C4B09"/>
    <w:rsid w:val="006D1362"/>
    <w:rsid w:val="006D1F03"/>
    <w:rsid w:val="006D22C2"/>
    <w:rsid w:val="006D2B7E"/>
    <w:rsid w:val="006D32BD"/>
    <w:rsid w:val="006E082E"/>
    <w:rsid w:val="006E3C7C"/>
    <w:rsid w:val="006E4E54"/>
    <w:rsid w:val="006F1F41"/>
    <w:rsid w:val="006F25C1"/>
    <w:rsid w:val="006F39A1"/>
    <w:rsid w:val="006F47AB"/>
    <w:rsid w:val="006F6C9B"/>
    <w:rsid w:val="0070204C"/>
    <w:rsid w:val="0070211A"/>
    <w:rsid w:val="00702EE0"/>
    <w:rsid w:val="00705C6E"/>
    <w:rsid w:val="00705F6C"/>
    <w:rsid w:val="007060E7"/>
    <w:rsid w:val="00710E07"/>
    <w:rsid w:val="007117B9"/>
    <w:rsid w:val="00716E61"/>
    <w:rsid w:val="0071765E"/>
    <w:rsid w:val="0072401A"/>
    <w:rsid w:val="00724296"/>
    <w:rsid w:val="007264B9"/>
    <w:rsid w:val="00731414"/>
    <w:rsid w:val="00731F6E"/>
    <w:rsid w:val="00734468"/>
    <w:rsid w:val="00734D54"/>
    <w:rsid w:val="00741C58"/>
    <w:rsid w:val="007426C9"/>
    <w:rsid w:val="007450BF"/>
    <w:rsid w:val="007473C9"/>
    <w:rsid w:val="0074761A"/>
    <w:rsid w:val="00750F28"/>
    <w:rsid w:val="00751A6C"/>
    <w:rsid w:val="007542D0"/>
    <w:rsid w:val="00766202"/>
    <w:rsid w:val="007702D8"/>
    <w:rsid w:val="00777168"/>
    <w:rsid w:val="007813B0"/>
    <w:rsid w:val="0078338B"/>
    <w:rsid w:val="00786AAD"/>
    <w:rsid w:val="00794641"/>
    <w:rsid w:val="00795D8F"/>
    <w:rsid w:val="007A0520"/>
    <w:rsid w:val="007A22CA"/>
    <w:rsid w:val="007A2792"/>
    <w:rsid w:val="007A4D5D"/>
    <w:rsid w:val="007B304B"/>
    <w:rsid w:val="007B354D"/>
    <w:rsid w:val="007B4D49"/>
    <w:rsid w:val="007B5FEB"/>
    <w:rsid w:val="007B6248"/>
    <w:rsid w:val="007C7DD9"/>
    <w:rsid w:val="007D0335"/>
    <w:rsid w:val="007D44BA"/>
    <w:rsid w:val="007D51AB"/>
    <w:rsid w:val="007D6F23"/>
    <w:rsid w:val="007E018C"/>
    <w:rsid w:val="007E13E7"/>
    <w:rsid w:val="007E1CBE"/>
    <w:rsid w:val="007E1CFA"/>
    <w:rsid w:val="007F1E06"/>
    <w:rsid w:val="007F5979"/>
    <w:rsid w:val="007F7B2A"/>
    <w:rsid w:val="00801160"/>
    <w:rsid w:val="00802CC3"/>
    <w:rsid w:val="0080435F"/>
    <w:rsid w:val="008069A9"/>
    <w:rsid w:val="00810A95"/>
    <w:rsid w:val="0081277D"/>
    <w:rsid w:val="00814953"/>
    <w:rsid w:val="00816F0D"/>
    <w:rsid w:val="00817D64"/>
    <w:rsid w:val="0082040C"/>
    <w:rsid w:val="008208FF"/>
    <w:rsid w:val="00823ADD"/>
    <w:rsid w:val="00827F71"/>
    <w:rsid w:val="00832A8B"/>
    <w:rsid w:val="00836593"/>
    <w:rsid w:val="00836994"/>
    <w:rsid w:val="00843005"/>
    <w:rsid w:val="00845C59"/>
    <w:rsid w:val="00846D6C"/>
    <w:rsid w:val="00847C3D"/>
    <w:rsid w:val="0085014A"/>
    <w:rsid w:val="008604E0"/>
    <w:rsid w:val="00861A04"/>
    <w:rsid w:val="00861BB8"/>
    <w:rsid w:val="00867DC9"/>
    <w:rsid w:val="00873662"/>
    <w:rsid w:val="00874E0E"/>
    <w:rsid w:val="00875005"/>
    <w:rsid w:val="008818CB"/>
    <w:rsid w:val="008836FD"/>
    <w:rsid w:val="00883914"/>
    <w:rsid w:val="00884FD9"/>
    <w:rsid w:val="00886C91"/>
    <w:rsid w:val="008A3011"/>
    <w:rsid w:val="008A7FB7"/>
    <w:rsid w:val="008B508F"/>
    <w:rsid w:val="008B6F74"/>
    <w:rsid w:val="008B7CF8"/>
    <w:rsid w:val="008C2C7D"/>
    <w:rsid w:val="008C6525"/>
    <w:rsid w:val="008D357F"/>
    <w:rsid w:val="008D5249"/>
    <w:rsid w:val="008E06D1"/>
    <w:rsid w:val="008E1CA6"/>
    <w:rsid w:val="008E3436"/>
    <w:rsid w:val="008F133B"/>
    <w:rsid w:val="0090463B"/>
    <w:rsid w:val="009113E0"/>
    <w:rsid w:val="009119DA"/>
    <w:rsid w:val="009130CD"/>
    <w:rsid w:val="0092146D"/>
    <w:rsid w:val="00923CE5"/>
    <w:rsid w:val="00930CD3"/>
    <w:rsid w:val="009334BF"/>
    <w:rsid w:val="00934BB7"/>
    <w:rsid w:val="00936B7C"/>
    <w:rsid w:val="0093726A"/>
    <w:rsid w:val="00943C49"/>
    <w:rsid w:val="00944DD5"/>
    <w:rsid w:val="00946DFD"/>
    <w:rsid w:val="00947442"/>
    <w:rsid w:val="00954446"/>
    <w:rsid w:val="00955448"/>
    <w:rsid w:val="00960E6F"/>
    <w:rsid w:val="00962E3A"/>
    <w:rsid w:val="00962E8B"/>
    <w:rsid w:val="00963678"/>
    <w:rsid w:val="00964ECE"/>
    <w:rsid w:val="009666CB"/>
    <w:rsid w:val="0096766B"/>
    <w:rsid w:val="00967B6C"/>
    <w:rsid w:val="00974E3A"/>
    <w:rsid w:val="00974E3B"/>
    <w:rsid w:val="009803AD"/>
    <w:rsid w:val="0098313F"/>
    <w:rsid w:val="0098343A"/>
    <w:rsid w:val="00986610"/>
    <w:rsid w:val="009905C9"/>
    <w:rsid w:val="00991F8F"/>
    <w:rsid w:val="00992EF7"/>
    <w:rsid w:val="009A2B2D"/>
    <w:rsid w:val="009A31B2"/>
    <w:rsid w:val="009A3FA0"/>
    <w:rsid w:val="009A5254"/>
    <w:rsid w:val="009A6396"/>
    <w:rsid w:val="009B06B0"/>
    <w:rsid w:val="009B0B3A"/>
    <w:rsid w:val="009B1A2F"/>
    <w:rsid w:val="009C0E91"/>
    <w:rsid w:val="009C2284"/>
    <w:rsid w:val="009C24BE"/>
    <w:rsid w:val="009C3217"/>
    <w:rsid w:val="009C6F77"/>
    <w:rsid w:val="009D0A1B"/>
    <w:rsid w:val="009D1E44"/>
    <w:rsid w:val="009D200D"/>
    <w:rsid w:val="009D507D"/>
    <w:rsid w:val="009D6389"/>
    <w:rsid w:val="009E25A3"/>
    <w:rsid w:val="009E5C6E"/>
    <w:rsid w:val="009E7539"/>
    <w:rsid w:val="009F0614"/>
    <w:rsid w:val="009F1F92"/>
    <w:rsid w:val="009F413A"/>
    <w:rsid w:val="00A01820"/>
    <w:rsid w:val="00A02037"/>
    <w:rsid w:val="00A0520D"/>
    <w:rsid w:val="00A05682"/>
    <w:rsid w:val="00A0576D"/>
    <w:rsid w:val="00A05D16"/>
    <w:rsid w:val="00A07496"/>
    <w:rsid w:val="00A1264D"/>
    <w:rsid w:val="00A17779"/>
    <w:rsid w:val="00A2675B"/>
    <w:rsid w:val="00A26D1E"/>
    <w:rsid w:val="00A26F7C"/>
    <w:rsid w:val="00A2726E"/>
    <w:rsid w:val="00A27D76"/>
    <w:rsid w:val="00A30C15"/>
    <w:rsid w:val="00A32E60"/>
    <w:rsid w:val="00A40CCE"/>
    <w:rsid w:val="00A4171B"/>
    <w:rsid w:val="00A43C97"/>
    <w:rsid w:val="00A50B03"/>
    <w:rsid w:val="00A51DB4"/>
    <w:rsid w:val="00A53FA6"/>
    <w:rsid w:val="00A61762"/>
    <w:rsid w:val="00A618B2"/>
    <w:rsid w:val="00A61AAA"/>
    <w:rsid w:val="00A64D5C"/>
    <w:rsid w:val="00A64DEC"/>
    <w:rsid w:val="00A67289"/>
    <w:rsid w:val="00A6760E"/>
    <w:rsid w:val="00A71BAD"/>
    <w:rsid w:val="00A72F45"/>
    <w:rsid w:val="00A8106B"/>
    <w:rsid w:val="00A84E50"/>
    <w:rsid w:val="00A87FC5"/>
    <w:rsid w:val="00A92D7A"/>
    <w:rsid w:val="00A9615E"/>
    <w:rsid w:val="00AA3B33"/>
    <w:rsid w:val="00AB191A"/>
    <w:rsid w:val="00AB2664"/>
    <w:rsid w:val="00AB2B6E"/>
    <w:rsid w:val="00AB42A0"/>
    <w:rsid w:val="00AB7B49"/>
    <w:rsid w:val="00AC0312"/>
    <w:rsid w:val="00AC03D0"/>
    <w:rsid w:val="00AC5B5F"/>
    <w:rsid w:val="00AC7497"/>
    <w:rsid w:val="00AD02F0"/>
    <w:rsid w:val="00AD52E5"/>
    <w:rsid w:val="00AF1CAE"/>
    <w:rsid w:val="00AF2B0B"/>
    <w:rsid w:val="00AF395A"/>
    <w:rsid w:val="00AF5522"/>
    <w:rsid w:val="00B03527"/>
    <w:rsid w:val="00B05C2A"/>
    <w:rsid w:val="00B14E66"/>
    <w:rsid w:val="00B15F75"/>
    <w:rsid w:val="00B1650A"/>
    <w:rsid w:val="00B1687D"/>
    <w:rsid w:val="00B2117D"/>
    <w:rsid w:val="00B22B4D"/>
    <w:rsid w:val="00B22E64"/>
    <w:rsid w:val="00B26A77"/>
    <w:rsid w:val="00B300D9"/>
    <w:rsid w:val="00B34BF5"/>
    <w:rsid w:val="00B34E47"/>
    <w:rsid w:val="00B35631"/>
    <w:rsid w:val="00B36836"/>
    <w:rsid w:val="00B37DF5"/>
    <w:rsid w:val="00B434F2"/>
    <w:rsid w:val="00B51F7C"/>
    <w:rsid w:val="00B52AE1"/>
    <w:rsid w:val="00B52B6F"/>
    <w:rsid w:val="00B551AC"/>
    <w:rsid w:val="00B55663"/>
    <w:rsid w:val="00B62EB9"/>
    <w:rsid w:val="00B673B7"/>
    <w:rsid w:val="00B701A2"/>
    <w:rsid w:val="00B707A7"/>
    <w:rsid w:val="00B74FD1"/>
    <w:rsid w:val="00B753F8"/>
    <w:rsid w:val="00B80CBD"/>
    <w:rsid w:val="00B822CB"/>
    <w:rsid w:val="00B82FC0"/>
    <w:rsid w:val="00B900FC"/>
    <w:rsid w:val="00B90182"/>
    <w:rsid w:val="00B92528"/>
    <w:rsid w:val="00B9274E"/>
    <w:rsid w:val="00B95408"/>
    <w:rsid w:val="00B96CDF"/>
    <w:rsid w:val="00BA20CA"/>
    <w:rsid w:val="00BA2BA7"/>
    <w:rsid w:val="00BA6BE5"/>
    <w:rsid w:val="00BB228C"/>
    <w:rsid w:val="00BB245F"/>
    <w:rsid w:val="00BB3F84"/>
    <w:rsid w:val="00BB50B8"/>
    <w:rsid w:val="00BB7FD3"/>
    <w:rsid w:val="00BC266C"/>
    <w:rsid w:val="00BC687A"/>
    <w:rsid w:val="00BD1CBA"/>
    <w:rsid w:val="00BD3AF1"/>
    <w:rsid w:val="00BD3E7E"/>
    <w:rsid w:val="00BD3EA3"/>
    <w:rsid w:val="00BD42BD"/>
    <w:rsid w:val="00BD4A44"/>
    <w:rsid w:val="00BE182D"/>
    <w:rsid w:val="00BE27EA"/>
    <w:rsid w:val="00BE3F2C"/>
    <w:rsid w:val="00BF40EC"/>
    <w:rsid w:val="00C007EF"/>
    <w:rsid w:val="00C0085A"/>
    <w:rsid w:val="00C01BBB"/>
    <w:rsid w:val="00C02F10"/>
    <w:rsid w:val="00C02F43"/>
    <w:rsid w:val="00C04955"/>
    <w:rsid w:val="00C0681D"/>
    <w:rsid w:val="00C071D7"/>
    <w:rsid w:val="00C11179"/>
    <w:rsid w:val="00C14195"/>
    <w:rsid w:val="00C15411"/>
    <w:rsid w:val="00C20BB4"/>
    <w:rsid w:val="00C257CC"/>
    <w:rsid w:val="00C275FA"/>
    <w:rsid w:val="00C40223"/>
    <w:rsid w:val="00C4155C"/>
    <w:rsid w:val="00C42A5A"/>
    <w:rsid w:val="00C44665"/>
    <w:rsid w:val="00C464F1"/>
    <w:rsid w:val="00C46A50"/>
    <w:rsid w:val="00C51C9B"/>
    <w:rsid w:val="00C62783"/>
    <w:rsid w:val="00C629BA"/>
    <w:rsid w:val="00C63BF8"/>
    <w:rsid w:val="00C64AEA"/>
    <w:rsid w:val="00C64F80"/>
    <w:rsid w:val="00C659A8"/>
    <w:rsid w:val="00C661EC"/>
    <w:rsid w:val="00C66244"/>
    <w:rsid w:val="00C679E4"/>
    <w:rsid w:val="00C67DE0"/>
    <w:rsid w:val="00C7106C"/>
    <w:rsid w:val="00C74001"/>
    <w:rsid w:val="00C74D27"/>
    <w:rsid w:val="00C7669A"/>
    <w:rsid w:val="00C8020B"/>
    <w:rsid w:val="00C819AA"/>
    <w:rsid w:val="00C81BAC"/>
    <w:rsid w:val="00C827D0"/>
    <w:rsid w:val="00C87448"/>
    <w:rsid w:val="00C90139"/>
    <w:rsid w:val="00C9020B"/>
    <w:rsid w:val="00C937DD"/>
    <w:rsid w:val="00C953DD"/>
    <w:rsid w:val="00C95B12"/>
    <w:rsid w:val="00CA0709"/>
    <w:rsid w:val="00CA22FF"/>
    <w:rsid w:val="00CA2778"/>
    <w:rsid w:val="00CA3382"/>
    <w:rsid w:val="00CA363E"/>
    <w:rsid w:val="00CB1664"/>
    <w:rsid w:val="00CB56AB"/>
    <w:rsid w:val="00CB7C70"/>
    <w:rsid w:val="00CC1F29"/>
    <w:rsid w:val="00CC636C"/>
    <w:rsid w:val="00CE0CC1"/>
    <w:rsid w:val="00CE16F5"/>
    <w:rsid w:val="00CE3D51"/>
    <w:rsid w:val="00CE4EAC"/>
    <w:rsid w:val="00CF0237"/>
    <w:rsid w:val="00CF5773"/>
    <w:rsid w:val="00D007FC"/>
    <w:rsid w:val="00D02542"/>
    <w:rsid w:val="00D0393C"/>
    <w:rsid w:val="00D0572E"/>
    <w:rsid w:val="00D05A15"/>
    <w:rsid w:val="00D101B8"/>
    <w:rsid w:val="00D10586"/>
    <w:rsid w:val="00D10FFA"/>
    <w:rsid w:val="00D130FA"/>
    <w:rsid w:val="00D2319F"/>
    <w:rsid w:val="00D246F5"/>
    <w:rsid w:val="00D24A0D"/>
    <w:rsid w:val="00D26EF7"/>
    <w:rsid w:val="00D36A73"/>
    <w:rsid w:val="00D40A51"/>
    <w:rsid w:val="00D43FED"/>
    <w:rsid w:val="00D4547E"/>
    <w:rsid w:val="00D47E84"/>
    <w:rsid w:val="00D56B40"/>
    <w:rsid w:val="00D60392"/>
    <w:rsid w:val="00D610BF"/>
    <w:rsid w:val="00D61D82"/>
    <w:rsid w:val="00D6568C"/>
    <w:rsid w:val="00D67B49"/>
    <w:rsid w:val="00D763F3"/>
    <w:rsid w:val="00D803BF"/>
    <w:rsid w:val="00D81C91"/>
    <w:rsid w:val="00D83B80"/>
    <w:rsid w:val="00D87745"/>
    <w:rsid w:val="00D93802"/>
    <w:rsid w:val="00D967B1"/>
    <w:rsid w:val="00DA0350"/>
    <w:rsid w:val="00DA2E9D"/>
    <w:rsid w:val="00DA49CB"/>
    <w:rsid w:val="00DA556C"/>
    <w:rsid w:val="00DA57FE"/>
    <w:rsid w:val="00DC13C1"/>
    <w:rsid w:val="00DC2F11"/>
    <w:rsid w:val="00DC4310"/>
    <w:rsid w:val="00DC6206"/>
    <w:rsid w:val="00DC631D"/>
    <w:rsid w:val="00DC72BB"/>
    <w:rsid w:val="00DC7BFC"/>
    <w:rsid w:val="00DD2B4F"/>
    <w:rsid w:val="00DD2CE4"/>
    <w:rsid w:val="00DE3C0A"/>
    <w:rsid w:val="00DE41FB"/>
    <w:rsid w:val="00DE7979"/>
    <w:rsid w:val="00DE7BC8"/>
    <w:rsid w:val="00DF09ED"/>
    <w:rsid w:val="00DF4299"/>
    <w:rsid w:val="00DF5E13"/>
    <w:rsid w:val="00E019D0"/>
    <w:rsid w:val="00E01FD9"/>
    <w:rsid w:val="00E021C4"/>
    <w:rsid w:val="00E05210"/>
    <w:rsid w:val="00E07A97"/>
    <w:rsid w:val="00E11E07"/>
    <w:rsid w:val="00E12F2B"/>
    <w:rsid w:val="00E13B85"/>
    <w:rsid w:val="00E203C5"/>
    <w:rsid w:val="00E205FC"/>
    <w:rsid w:val="00E246A0"/>
    <w:rsid w:val="00E25EEC"/>
    <w:rsid w:val="00E27F6E"/>
    <w:rsid w:val="00E40237"/>
    <w:rsid w:val="00E47272"/>
    <w:rsid w:val="00E50C43"/>
    <w:rsid w:val="00E54704"/>
    <w:rsid w:val="00E567ED"/>
    <w:rsid w:val="00E56E21"/>
    <w:rsid w:val="00E602F2"/>
    <w:rsid w:val="00E641AB"/>
    <w:rsid w:val="00E65F56"/>
    <w:rsid w:val="00E70822"/>
    <w:rsid w:val="00E71374"/>
    <w:rsid w:val="00E740A6"/>
    <w:rsid w:val="00E75046"/>
    <w:rsid w:val="00E756DF"/>
    <w:rsid w:val="00E75E20"/>
    <w:rsid w:val="00E80051"/>
    <w:rsid w:val="00E80EDC"/>
    <w:rsid w:val="00E8267A"/>
    <w:rsid w:val="00E82E21"/>
    <w:rsid w:val="00E83C53"/>
    <w:rsid w:val="00E84B3C"/>
    <w:rsid w:val="00E86896"/>
    <w:rsid w:val="00E86BAC"/>
    <w:rsid w:val="00E91714"/>
    <w:rsid w:val="00E94B23"/>
    <w:rsid w:val="00E95684"/>
    <w:rsid w:val="00E95DF2"/>
    <w:rsid w:val="00EA6CF0"/>
    <w:rsid w:val="00EB5833"/>
    <w:rsid w:val="00EC1D47"/>
    <w:rsid w:val="00EC3A4A"/>
    <w:rsid w:val="00EC3CF4"/>
    <w:rsid w:val="00EC7603"/>
    <w:rsid w:val="00ED4DCF"/>
    <w:rsid w:val="00ED6013"/>
    <w:rsid w:val="00EE13EE"/>
    <w:rsid w:val="00EE40EC"/>
    <w:rsid w:val="00EE44D0"/>
    <w:rsid w:val="00EE6113"/>
    <w:rsid w:val="00EE7AD1"/>
    <w:rsid w:val="00EF290E"/>
    <w:rsid w:val="00EF3D66"/>
    <w:rsid w:val="00EF4B35"/>
    <w:rsid w:val="00EF531A"/>
    <w:rsid w:val="00EF6CEC"/>
    <w:rsid w:val="00F02ADA"/>
    <w:rsid w:val="00F05463"/>
    <w:rsid w:val="00F208CE"/>
    <w:rsid w:val="00F21EF3"/>
    <w:rsid w:val="00F30CCB"/>
    <w:rsid w:val="00F35080"/>
    <w:rsid w:val="00F356FC"/>
    <w:rsid w:val="00F36A1D"/>
    <w:rsid w:val="00F41103"/>
    <w:rsid w:val="00F4162F"/>
    <w:rsid w:val="00F42213"/>
    <w:rsid w:val="00F4606D"/>
    <w:rsid w:val="00F47207"/>
    <w:rsid w:val="00F5031C"/>
    <w:rsid w:val="00F51F38"/>
    <w:rsid w:val="00F557B4"/>
    <w:rsid w:val="00F60C84"/>
    <w:rsid w:val="00F650CA"/>
    <w:rsid w:val="00F73C22"/>
    <w:rsid w:val="00F83E81"/>
    <w:rsid w:val="00F85091"/>
    <w:rsid w:val="00F867F0"/>
    <w:rsid w:val="00F87B2A"/>
    <w:rsid w:val="00F914C6"/>
    <w:rsid w:val="00F9187C"/>
    <w:rsid w:val="00F924AF"/>
    <w:rsid w:val="00F92660"/>
    <w:rsid w:val="00F97669"/>
    <w:rsid w:val="00F97860"/>
    <w:rsid w:val="00F97DF6"/>
    <w:rsid w:val="00FA2AB3"/>
    <w:rsid w:val="00FA53B0"/>
    <w:rsid w:val="00FB2D88"/>
    <w:rsid w:val="00FB526D"/>
    <w:rsid w:val="00FB7944"/>
    <w:rsid w:val="00FC0009"/>
    <w:rsid w:val="00FC249B"/>
    <w:rsid w:val="00FC4008"/>
    <w:rsid w:val="00FD02EA"/>
    <w:rsid w:val="00FD16B6"/>
    <w:rsid w:val="00FD42A3"/>
    <w:rsid w:val="00FD5FFA"/>
    <w:rsid w:val="00FE1764"/>
    <w:rsid w:val="00FE3E69"/>
    <w:rsid w:val="00FE5B3E"/>
    <w:rsid w:val="00FE6B2A"/>
    <w:rsid w:val="00FF23F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55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5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F155F"/>
    <w:rPr>
      <w:rFonts w:asciiTheme="majorHAnsi" w:eastAsiaTheme="majorEastAsia" w:hAnsiTheme="majorHAnsi" w:cstheme="majorBidi"/>
      <w:sz w:val="18"/>
      <w:szCs w:val="18"/>
    </w:rPr>
  </w:style>
  <w:style w:type="paragraph" w:styleId="a5">
    <w:name w:val="header"/>
    <w:basedOn w:val="a"/>
    <w:link w:val="a6"/>
    <w:uiPriority w:val="99"/>
    <w:semiHidden/>
    <w:unhideWhenUsed/>
    <w:rsid w:val="009D507D"/>
    <w:pPr>
      <w:tabs>
        <w:tab w:val="center" w:pos="4252"/>
        <w:tab w:val="right" w:pos="8504"/>
      </w:tabs>
      <w:snapToGrid w:val="0"/>
    </w:pPr>
  </w:style>
  <w:style w:type="character" w:customStyle="1" w:styleId="a6">
    <w:name w:val="ヘッダー (文字)"/>
    <w:basedOn w:val="a0"/>
    <w:link w:val="a5"/>
    <w:uiPriority w:val="99"/>
    <w:semiHidden/>
    <w:rsid w:val="009D507D"/>
    <w:rPr>
      <w:rFonts w:ascii="Century" w:eastAsia="ＭＳ 明朝" w:hAnsi="Century" w:cs="Times New Roman"/>
      <w:szCs w:val="24"/>
    </w:rPr>
  </w:style>
  <w:style w:type="paragraph" w:styleId="a7">
    <w:name w:val="footer"/>
    <w:basedOn w:val="a"/>
    <w:link w:val="a8"/>
    <w:uiPriority w:val="99"/>
    <w:semiHidden/>
    <w:unhideWhenUsed/>
    <w:rsid w:val="009D507D"/>
    <w:pPr>
      <w:tabs>
        <w:tab w:val="center" w:pos="4252"/>
        <w:tab w:val="right" w:pos="8504"/>
      </w:tabs>
      <w:snapToGrid w:val="0"/>
    </w:pPr>
  </w:style>
  <w:style w:type="character" w:customStyle="1" w:styleId="a8">
    <w:name w:val="フッター (文字)"/>
    <w:basedOn w:val="a0"/>
    <w:link w:val="a7"/>
    <w:uiPriority w:val="99"/>
    <w:semiHidden/>
    <w:rsid w:val="009D507D"/>
    <w:rPr>
      <w:rFonts w:ascii="Century" w:eastAsia="ＭＳ 明朝" w:hAnsi="Century"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90</Words>
  <Characters>517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工学院大学</Company>
  <LinksUpToDate>false</LinksUpToDate>
  <CharactersWithSpaces>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2</cp:revision>
  <cp:lastPrinted>2009-08-21T03:54:00Z</cp:lastPrinted>
  <dcterms:created xsi:type="dcterms:W3CDTF">2009-09-14T17:25:00Z</dcterms:created>
  <dcterms:modified xsi:type="dcterms:W3CDTF">2009-09-14T17:25:00Z</dcterms:modified>
</cp:coreProperties>
</file>