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BF" w:rsidRDefault="008912BF" w:rsidP="008912BF">
      <w:pPr>
        <w:spacing w:line="320" w:lineRule="exact"/>
        <w:jc w:val="center"/>
        <w:rPr>
          <w:rFonts w:ascii="ＭＳ 明朝"/>
          <w:b/>
          <w:sz w:val="24"/>
        </w:rPr>
      </w:pPr>
    </w:p>
    <w:p w:rsidR="008912BF" w:rsidRPr="00394DD2" w:rsidRDefault="008912BF" w:rsidP="008912BF">
      <w:pPr>
        <w:spacing w:line="320" w:lineRule="exact"/>
        <w:jc w:val="center"/>
        <w:rPr>
          <w:rFonts w:ascii="ｸﾗﾐ晥ｩﾔ" w:eastAsia="ｸﾗﾐ晥ｩﾔ"/>
          <w:b/>
          <w:color w:val="000000"/>
          <w:sz w:val="28"/>
          <w:szCs w:val="28"/>
        </w:rPr>
      </w:pPr>
      <w:r w:rsidRPr="00394DD2">
        <w:rPr>
          <w:rFonts w:ascii="ＭＳ 明朝" w:hint="eastAsia"/>
          <w:b/>
          <w:sz w:val="28"/>
          <w:szCs w:val="28"/>
        </w:rPr>
        <w:t>減災のためのスプリンクラ設備配管構造の強度解析</w:t>
      </w:r>
    </w:p>
    <w:p w:rsidR="008912BF" w:rsidRPr="00394DD2" w:rsidRDefault="008912BF" w:rsidP="008912BF">
      <w:pPr>
        <w:snapToGrid w:val="0"/>
        <w:spacing w:line="288" w:lineRule="auto"/>
        <w:ind w:right="840" w:firstLineChars="3800" w:firstLine="10640"/>
        <w:rPr>
          <w:sz w:val="28"/>
          <w:szCs w:val="28"/>
        </w:rPr>
      </w:pPr>
    </w:p>
    <w:p w:rsidR="004B3301" w:rsidRPr="00394DD2" w:rsidRDefault="008912BF" w:rsidP="004B3301">
      <w:pPr>
        <w:snapToGrid w:val="0"/>
        <w:spacing w:line="288" w:lineRule="auto"/>
        <w:ind w:right="840" w:firstLineChars="1500" w:firstLine="3300"/>
        <w:rPr>
          <w:sz w:val="22"/>
          <w:szCs w:val="22"/>
          <w:vertAlign w:val="superscript"/>
        </w:rPr>
      </w:pPr>
      <w:r w:rsidRPr="00394DD2">
        <w:rPr>
          <w:rFonts w:hint="eastAsia"/>
          <w:sz w:val="22"/>
          <w:szCs w:val="22"/>
        </w:rPr>
        <w:t>小林光男</w:t>
      </w:r>
      <w:r w:rsidR="004474C1" w:rsidRPr="00394DD2">
        <w:rPr>
          <w:rFonts w:hint="eastAsia"/>
          <w:sz w:val="22"/>
          <w:szCs w:val="22"/>
          <w:vertAlign w:val="superscript"/>
        </w:rPr>
        <w:t>＊</w:t>
      </w:r>
      <w:r w:rsidR="00EE72F0" w:rsidRPr="00394DD2">
        <w:rPr>
          <w:rFonts w:hint="eastAsia"/>
          <w:sz w:val="22"/>
          <w:szCs w:val="22"/>
        </w:rPr>
        <w:t xml:space="preserve">　後藤芳樹</w:t>
      </w:r>
      <w:r w:rsidRPr="00394DD2">
        <w:rPr>
          <w:rFonts w:hint="eastAsia"/>
          <w:sz w:val="22"/>
          <w:szCs w:val="22"/>
          <w:vertAlign w:val="superscript"/>
        </w:rPr>
        <w:t>＊＊</w:t>
      </w:r>
      <w:r w:rsidR="00890871" w:rsidRPr="00394DD2">
        <w:rPr>
          <w:rFonts w:hint="eastAsia"/>
          <w:sz w:val="22"/>
          <w:szCs w:val="22"/>
        </w:rPr>
        <w:t xml:space="preserve">　</w:t>
      </w:r>
      <w:r w:rsidRPr="00394DD2">
        <w:rPr>
          <w:rFonts w:hint="eastAsia"/>
          <w:sz w:val="22"/>
          <w:szCs w:val="22"/>
        </w:rPr>
        <w:t>小久保邦雄</w:t>
      </w:r>
      <w:r w:rsidR="004474C1" w:rsidRPr="00394DD2">
        <w:rPr>
          <w:rFonts w:hint="eastAsia"/>
          <w:sz w:val="22"/>
          <w:szCs w:val="22"/>
          <w:vertAlign w:val="superscript"/>
        </w:rPr>
        <w:t>＊</w:t>
      </w:r>
      <w:r w:rsidR="007D74D9" w:rsidRPr="00394DD2">
        <w:rPr>
          <w:rFonts w:hint="eastAsia"/>
          <w:sz w:val="22"/>
          <w:szCs w:val="22"/>
          <w:vertAlign w:val="superscript"/>
        </w:rPr>
        <w:t>＊</w:t>
      </w:r>
      <w:r w:rsidR="004B3301" w:rsidRPr="00394DD2">
        <w:rPr>
          <w:rFonts w:hint="eastAsia"/>
          <w:sz w:val="22"/>
          <w:szCs w:val="22"/>
          <w:vertAlign w:val="superscript"/>
        </w:rPr>
        <w:t>＊</w:t>
      </w:r>
      <w:r w:rsidR="006760F9" w:rsidRPr="00394DD2">
        <w:rPr>
          <w:rFonts w:hint="eastAsia"/>
          <w:sz w:val="22"/>
          <w:szCs w:val="22"/>
          <w:vertAlign w:val="superscript"/>
        </w:rPr>
        <w:t xml:space="preserve">　</w:t>
      </w:r>
      <w:r w:rsidR="006760F9" w:rsidRPr="00394DD2">
        <w:rPr>
          <w:rFonts w:hint="eastAsia"/>
          <w:sz w:val="22"/>
          <w:szCs w:val="22"/>
        </w:rPr>
        <w:t>一之瀬和夫</w:t>
      </w:r>
      <w:r w:rsidR="004B3301" w:rsidRPr="00394DD2">
        <w:rPr>
          <w:rFonts w:hint="eastAsia"/>
          <w:sz w:val="22"/>
          <w:szCs w:val="22"/>
          <w:vertAlign w:val="superscript"/>
        </w:rPr>
        <w:t>＊＊＊</w:t>
      </w:r>
      <w:r w:rsidR="009C6E89" w:rsidRPr="00394DD2">
        <w:rPr>
          <w:rFonts w:hint="eastAsia"/>
          <w:sz w:val="22"/>
          <w:szCs w:val="22"/>
          <w:vertAlign w:val="superscript"/>
        </w:rPr>
        <w:t xml:space="preserve">　</w:t>
      </w:r>
    </w:p>
    <w:p w:rsidR="009C6E89" w:rsidRPr="00EB09EF" w:rsidRDefault="009C6E89" w:rsidP="004B3301">
      <w:pPr>
        <w:snapToGrid w:val="0"/>
        <w:spacing w:line="288" w:lineRule="auto"/>
        <w:ind w:right="840" w:firstLineChars="1500" w:firstLine="2700"/>
        <w:rPr>
          <w:szCs w:val="21"/>
        </w:rPr>
        <w:sectPr w:rsidR="009C6E89" w:rsidRPr="00EB09EF" w:rsidSect="003665A1">
          <w:footerReference w:type="default" r:id="rId8"/>
          <w:headerReference w:type="first" r:id="rId9"/>
          <w:pgSz w:w="11906" w:h="16838"/>
          <w:pgMar w:top="1134" w:right="851" w:bottom="1418" w:left="851" w:header="680" w:footer="992" w:gutter="0"/>
          <w:cols w:space="425"/>
          <w:titlePg/>
          <w:docGrid w:type="lines" w:linePitch="360"/>
        </w:sectPr>
      </w:pPr>
      <w:r>
        <w:rPr>
          <w:rFonts w:hint="eastAsia"/>
          <w:sz w:val="18"/>
          <w:vertAlign w:val="superscript"/>
        </w:rPr>
        <w:t xml:space="preserve">　　　　　　　　　　　　　　　　　　　　</w:t>
      </w:r>
      <w:r>
        <w:rPr>
          <w:rFonts w:hint="eastAsia"/>
          <w:sz w:val="18"/>
          <w:vertAlign w:val="superscript"/>
        </w:rPr>
        <w:t xml:space="preserve">   </w:t>
      </w:r>
      <w:r>
        <w:rPr>
          <w:rFonts w:hint="eastAsia"/>
          <w:sz w:val="18"/>
          <w:vertAlign w:val="superscript"/>
        </w:rPr>
        <w:t xml:space="preserve">　</w:t>
      </w:r>
      <w:bookmarkStart w:id="0" w:name="_GoBack"/>
      <w:bookmarkEnd w:id="0"/>
    </w:p>
    <w:p w:rsidR="003B0459" w:rsidRPr="004B70E6" w:rsidRDefault="001568E2" w:rsidP="001568E2">
      <w:pPr>
        <w:pStyle w:val="ab"/>
        <w:numPr>
          <w:ilvl w:val="0"/>
          <w:numId w:val="37"/>
        </w:numPr>
        <w:ind w:leftChars="0"/>
        <w:rPr>
          <w:rFonts w:asciiTheme="minorEastAsia" w:eastAsiaTheme="minorEastAsia" w:hAnsiTheme="minorEastAsia"/>
          <w:b/>
          <w:sz w:val="20"/>
          <w:szCs w:val="20"/>
        </w:rPr>
      </w:pPr>
      <w:r w:rsidRPr="004B70E6">
        <w:rPr>
          <w:rFonts w:asciiTheme="minorEastAsia" w:eastAsiaTheme="minorEastAsia" w:hAnsiTheme="minorEastAsia" w:hint="eastAsia"/>
          <w:b/>
          <w:sz w:val="20"/>
          <w:szCs w:val="20"/>
        </w:rPr>
        <w:lastRenderedPageBreak/>
        <w:t>目的</w:t>
      </w:r>
    </w:p>
    <w:p w:rsidR="00BE4C45" w:rsidRPr="004B70E6" w:rsidRDefault="00BE4C45" w:rsidP="00BE4C45">
      <w:pPr>
        <w:rPr>
          <w:rFonts w:asciiTheme="minorEastAsia" w:eastAsiaTheme="minorEastAsia" w:hAnsiTheme="minorEastAsia"/>
          <w:color w:val="000000"/>
          <w:sz w:val="20"/>
          <w:szCs w:val="20"/>
        </w:rPr>
      </w:pPr>
      <w:r w:rsidRPr="004B70E6">
        <w:rPr>
          <w:rFonts w:asciiTheme="minorEastAsia" w:eastAsiaTheme="minorEastAsia" w:hAnsiTheme="minorEastAsia" w:hint="eastAsia"/>
          <w:color w:val="000000"/>
          <w:sz w:val="20"/>
          <w:szCs w:val="20"/>
        </w:rPr>
        <w:t xml:space="preserve">　</w:t>
      </w:r>
      <w:r w:rsidRPr="004B70E6">
        <w:rPr>
          <w:rFonts w:asciiTheme="minorEastAsia" w:eastAsiaTheme="minorEastAsia" w:hAnsiTheme="minorEastAsia" w:hint="eastAsia"/>
          <w:sz w:val="20"/>
          <w:szCs w:val="20"/>
        </w:rPr>
        <w:t>我が国では頻繁に地震が発生している．最近20年間で</w:t>
      </w:r>
      <w:r w:rsidR="00946020">
        <w:rPr>
          <w:rFonts w:asciiTheme="minorEastAsia" w:eastAsiaTheme="minorEastAsia" w:hAnsiTheme="minorEastAsia" w:hint="eastAsia"/>
          <w:sz w:val="20"/>
          <w:szCs w:val="20"/>
        </w:rPr>
        <w:t>も</w:t>
      </w:r>
      <w:r w:rsidRPr="004B70E6">
        <w:rPr>
          <w:rFonts w:asciiTheme="minorEastAsia" w:eastAsiaTheme="minorEastAsia" w:hAnsiTheme="minorEastAsia" w:hint="eastAsia"/>
          <w:sz w:val="20"/>
          <w:szCs w:val="20"/>
        </w:rPr>
        <w:t>，1993年の北海道南西沖地震から2013年に発生した東北地方太平洋沖地震に至るまで，多くの地震が起きており，日本列島全体が地震の活動期に入っている事を実感させる程である．１つ１つの地震に特徴があり，地震動や被害の程度もそれぞれ異なり，大都市の直撃は比較的少ないが，二次災害として火災による被害が大きい事が想定される</w:t>
      </w:r>
      <w:r w:rsidR="00946020" w:rsidRPr="00946020">
        <w:rPr>
          <w:rFonts w:asciiTheme="minorEastAsia" w:eastAsiaTheme="minorEastAsia" w:hAnsiTheme="minorEastAsia" w:hint="eastAsia"/>
          <w:sz w:val="20"/>
          <w:szCs w:val="20"/>
          <w:vertAlign w:val="superscript"/>
        </w:rPr>
        <w:t>１）</w:t>
      </w:r>
      <w:r w:rsidRPr="004B70E6">
        <w:rPr>
          <w:rFonts w:asciiTheme="minorEastAsia" w:eastAsiaTheme="minorEastAsia" w:hAnsiTheme="minorEastAsia" w:hint="eastAsia"/>
          <w:sz w:val="20"/>
          <w:szCs w:val="20"/>
        </w:rPr>
        <w:t>.</w:t>
      </w:r>
    </w:p>
    <w:p w:rsidR="00BE4C45" w:rsidRPr="004B70E6" w:rsidRDefault="00BE4C45" w:rsidP="0024157A">
      <w:pPr>
        <w:ind w:firstLineChars="100" w:firstLine="200"/>
        <w:rPr>
          <w:rFonts w:asciiTheme="minorEastAsia" w:eastAsiaTheme="minorEastAsia" w:hAnsiTheme="minorEastAsia"/>
          <w:color w:val="000000"/>
          <w:sz w:val="20"/>
          <w:szCs w:val="20"/>
        </w:rPr>
      </w:pPr>
      <w:r w:rsidRPr="004B70E6">
        <w:rPr>
          <w:rFonts w:asciiTheme="minorEastAsia" w:eastAsiaTheme="minorEastAsia" w:hAnsiTheme="minorEastAsia" w:hint="eastAsia"/>
          <w:color w:val="000000"/>
          <w:sz w:val="20"/>
          <w:szCs w:val="20"/>
        </w:rPr>
        <w:t>地震の災害において，二次災害として火災による被害が多く報告されており，災害防止のために様々な防火設備が設置されている．スプリンクラ設備は，自動で消火する消防設備として最も代表的なものである．特に1980年代以前に建設された建物のスプリンクラ設備は，可とう性の低い配管を使用した事例が多いために，地震時においてスプリンクラ設備の破損による消化機能の停止や，漏水に伴う水損の二次被害の危険性も指摘されている．そのため，可とう性の低いスプリンクラ配管が破損する荷重および破損点における配管の変形量の調査を行う必要性も指摘されている</w:t>
      </w:r>
      <w:r w:rsidR="00946020" w:rsidRPr="00946020">
        <w:rPr>
          <w:rFonts w:asciiTheme="minorEastAsia" w:eastAsiaTheme="minorEastAsia" w:hAnsiTheme="minorEastAsia" w:hint="eastAsia"/>
          <w:color w:val="000000"/>
          <w:sz w:val="20"/>
          <w:szCs w:val="20"/>
          <w:vertAlign w:val="superscript"/>
        </w:rPr>
        <w:t>２）</w:t>
      </w:r>
      <w:r w:rsidRPr="004B70E6">
        <w:rPr>
          <w:rFonts w:asciiTheme="minorEastAsia" w:eastAsiaTheme="minorEastAsia" w:hAnsiTheme="minorEastAsia" w:hint="eastAsia"/>
          <w:color w:val="000000"/>
          <w:sz w:val="20"/>
          <w:szCs w:val="20"/>
        </w:rPr>
        <w:t>．</w:t>
      </w:r>
    </w:p>
    <w:p w:rsidR="00BE4C45" w:rsidRPr="004B70E6" w:rsidRDefault="00BE4C45" w:rsidP="0024157A">
      <w:pPr>
        <w:ind w:firstLineChars="100" w:firstLine="200"/>
        <w:rPr>
          <w:rFonts w:asciiTheme="minorEastAsia" w:eastAsiaTheme="minorEastAsia" w:hAnsiTheme="minorEastAsia"/>
          <w:color w:val="000000"/>
          <w:sz w:val="20"/>
          <w:szCs w:val="20"/>
        </w:rPr>
      </w:pPr>
      <w:r w:rsidRPr="004B70E6">
        <w:rPr>
          <w:rFonts w:asciiTheme="minorEastAsia" w:eastAsiaTheme="minorEastAsia" w:hAnsiTheme="minorEastAsia" w:hint="eastAsia"/>
          <w:color w:val="000000"/>
          <w:sz w:val="20"/>
          <w:szCs w:val="20"/>
        </w:rPr>
        <w:t>地震による第一次災害により配管設備の漏れや破損などにより，消化機能を失い設置意義が喪失し，破損部から流</w:t>
      </w:r>
      <w:r w:rsidR="00946020">
        <w:rPr>
          <w:rFonts w:asciiTheme="minorEastAsia" w:eastAsiaTheme="minorEastAsia" w:hAnsiTheme="minorEastAsia" w:hint="eastAsia"/>
          <w:color w:val="000000"/>
          <w:sz w:val="20"/>
          <w:szCs w:val="20"/>
        </w:rPr>
        <w:t>出</w:t>
      </w:r>
      <w:r w:rsidRPr="004B70E6">
        <w:rPr>
          <w:rFonts w:asciiTheme="minorEastAsia" w:eastAsiaTheme="minorEastAsia" w:hAnsiTheme="minorEastAsia" w:hint="eastAsia"/>
          <w:color w:val="000000"/>
          <w:sz w:val="20"/>
          <w:szCs w:val="20"/>
        </w:rPr>
        <w:t>する水のために電気系統など様々な障害を起こす事が考えられる．このような背景から，建築構造物のスプリンクラ設備など配管構造の強度的健全性が必要であると</w:t>
      </w:r>
      <w:r w:rsidR="00946020">
        <w:rPr>
          <w:rFonts w:asciiTheme="minorEastAsia" w:eastAsiaTheme="minorEastAsia" w:hAnsiTheme="minorEastAsia" w:hint="eastAsia"/>
          <w:color w:val="000000"/>
          <w:sz w:val="20"/>
          <w:szCs w:val="20"/>
        </w:rPr>
        <w:t>い</w:t>
      </w:r>
      <w:r w:rsidRPr="004B70E6">
        <w:rPr>
          <w:rFonts w:asciiTheme="minorEastAsia" w:eastAsiaTheme="minorEastAsia" w:hAnsiTheme="minorEastAsia" w:hint="eastAsia"/>
          <w:color w:val="000000"/>
          <w:sz w:val="20"/>
          <w:szCs w:val="20"/>
        </w:rPr>
        <w:t>える．</w:t>
      </w:r>
    </w:p>
    <w:p w:rsidR="00BE4C45" w:rsidRPr="004B70E6" w:rsidRDefault="00BE4C45" w:rsidP="0024157A">
      <w:pPr>
        <w:ind w:firstLineChars="100" w:firstLine="200"/>
        <w:rPr>
          <w:rFonts w:asciiTheme="minorEastAsia" w:eastAsiaTheme="minorEastAsia" w:hAnsiTheme="minorEastAsia"/>
          <w:color w:val="000000"/>
          <w:sz w:val="20"/>
          <w:szCs w:val="20"/>
        </w:rPr>
      </w:pPr>
      <w:r w:rsidRPr="004B70E6">
        <w:rPr>
          <w:rFonts w:asciiTheme="minorEastAsia" w:eastAsiaTheme="minorEastAsia" w:hAnsiTheme="minorEastAsia" w:hint="eastAsia"/>
          <w:color w:val="000000"/>
          <w:sz w:val="20"/>
          <w:szCs w:val="20"/>
        </w:rPr>
        <w:t>本報告は，高層建築のオフィスビルをモデルにし，スプリンクラ設備構造が地震の大きさ，その方向の違いによる強度解析を行い</w:t>
      </w:r>
      <w:r w:rsidR="00946020">
        <w:rPr>
          <w:rFonts w:asciiTheme="minorEastAsia" w:eastAsiaTheme="minorEastAsia" w:hAnsiTheme="minorEastAsia" w:hint="eastAsia"/>
          <w:color w:val="000000"/>
          <w:sz w:val="20"/>
          <w:szCs w:val="20"/>
        </w:rPr>
        <w:t>更に</w:t>
      </w:r>
      <w:r w:rsidRPr="004B70E6">
        <w:rPr>
          <w:rFonts w:asciiTheme="minorEastAsia" w:eastAsiaTheme="minorEastAsia" w:hAnsiTheme="minorEastAsia" w:hint="eastAsia"/>
          <w:color w:val="000000"/>
          <w:sz w:val="20"/>
          <w:szCs w:val="20"/>
        </w:rPr>
        <w:t>，支持の剛性による影響を検討したものである．</w:t>
      </w:r>
    </w:p>
    <w:p w:rsidR="00BE4C45" w:rsidRPr="004B70E6" w:rsidRDefault="00BE4C45" w:rsidP="00BE4C45">
      <w:pPr>
        <w:rPr>
          <w:rFonts w:asciiTheme="minorEastAsia" w:eastAsiaTheme="minorEastAsia" w:hAnsiTheme="minorEastAsia"/>
          <w:color w:val="000000"/>
          <w:sz w:val="20"/>
          <w:szCs w:val="20"/>
        </w:rPr>
      </w:pPr>
    </w:p>
    <w:p w:rsidR="001568E2" w:rsidRPr="004B70E6" w:rsidRDefault="004B70E6" w:rsidP="001568E2">
      <w:pPr>
        <w:pStyle w:val="ab"/>
        <w:numPr>
          <w:ilvl w:val="0"/>
          <w:numId w:val="37"/>
        </w:numPr>
        <w:ind w:leftChars="0"/>
        <w:rPr>
          <w:rFonts w:asciiTheme="minorEastAsia" w:eastAsiaTheme="minorEastAsia" w:hAnsiTheme="minorEastAsia"/>
          <w:b/>
          <w:sz w:val="20"/>
          <w:szCs w:val="20"/>
        </w:rPr>
      </w:pPr>
      <w:r w:rsidRPr="004B70E6">
        <w:rPr>
          <w:rFonts w:asciiTheme="minorEastAsia" w:eastAsiaTheme="minorEastAsia" w:hAnsiTheme="minorEastAsia" w:hint="eastAsia"/>
          <w:b/>
          <w:sz w:val="20"/>
          <w:szCs w:val="20"/>
        </w:rPr>
        <w:t>解析</w:t>
      </w:r>
      <w:r w:rsidR="00F57631">
        <w:rPr>
          <w:rFonts w:asciiTheme="minorEastAsia" w:eastAsiaTheme="minorEastAsia" w:hAnsiTheme="minorEastAsia" w:hint="eastAsia"/>
          <w:b/>
          <w:sz w:val="20"/>
          <w:szCs w:val="20"/>
        </w:rPr>
        <w:t>及び解析</w:t>
      </w:r>
      <w:r w:rsidRPr="004B70E6">
        <w:rPr>
          <w:rFonts w:asciiTheme="minorEastAsia" w:eastAsiaTheme="minorEastAsia" w:hAnsiTheme="minorEastAsia" w:hint="eastAsia"/>
          <w:b/>
          <w:sz w:val="20"/>
          <w:szCs w:val="20"/>
        </w:rPr>
        <w:t>モデル</w:t>
      </w:r>
    </w:p>
    <w:p w:rsidR="0056518D" w:rsidRPr="004B70E6" w:rsidRDefault="0056518D" w:rsidP="0056518D">
      <w:pPr>
        <w:framePr w:w="10291" w:h="748" w:hRule="exact" w:hSpace="181" w:wrap="around" w:vAnchor="page" w:hAnchor="page" w:x="840" w:y="14764" w:anchorLock="1"/>
        <w:rPr>
          <w:rFonts w:asciiTheme="minorEastAsia" w:eastAsiaTheme="minorEastAsia" w:hAnsiTheme="minorEastAsia"/>
          <w:sz w:val="20"/>
          <w:szCs w:val="20"/>
        </w:rPr>
      </w:pPr>
      <w:r w:rsidRPr="004B70E6">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-23495</wp:posOffset>
                </wp:positionV>
                <wp:extent cx="6409690" cy="0"/>
                <wp:effectExtent l="5080" t="6985" r="5080" b="1206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5B61"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b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"/>
            </w:pict>
          </mc:Fallback>
        </mc:AlternateContent>
      </w:r>
      <w:r w:rsidRPr="004B70E6">
        <w:rPr>
          <w:rFonts w:asciiTheme="minorEastAsia" w:eastAsiaTheme="minorEastAsia" w:hAnsiTheme="minorEastAsia" w:hint="eastAsia"/>
          <w:sz w:val="20"/>
          <w:szCs w:val="20"/>
        </w:rPr>
        <w:t xml:space="preserve">＊　</w:t>
      </w:r>
      <w:r w:rsidR="00294E82" w:rsidRPr="004B70E6">
        <w:rPr>
          <w:rFonts w:asciiTheme="minorEastAsia" w:eastAsiaTheme="minorEastAsia" w:hAnsiTheme="minorEastAsia" w:hint="eastAsia"/>
          <w:sz w:val="20"/>
          <w:szCs w:val="20"/>
        </w:rPr>
        <w:t xml:space="preserve">　</w:t>
      </w:r>
      <w:r w:rsidRPr="004B70E6">
        <w:rPr>
          <w:rFonts w:asciiTheme="minorEastAsia" w:eastAsiaTheme="minorEastAsia" w:hAnsiTheme="minorEastAsia" w:hint="eastAsia"/>
          <w:sz w:val="20"/>
          <w:szCs w:val="20"/>
        </w:rPr>
        <w:t>：工学院大学工学部機械システム工学科教授</w:t>
      </w:r>
      <w:r w:rsidR="00294E82" w:rsidRPr="004B70E6">
        <w:rPr>
          <w:rFonts w:asciiTheme="minorEastAsia" w:eastAsiaTheme="minorEastAsia" w:hAnsiTheme="minorEastAsia" w:hint="eastAsia"/>
          <w:sz w:val="20"/>
          <w:szCs w:val="20"/>
        </w:rPr>
        <w:t>，　＊＊：工学院大学工学部機械工学科教授</w:t>
      </w:r>
    </w:p>
    <w:p w:rsidR="0056518D" w:rsidRPr="004B70E6" w:rsidRDefault="0056518D" w:rsidP="0056518D">
      <w:pPr>
        <w:framePr w:w="10291" w:h="748" w:hRule="exact" w:hSpace="181" w:wrap="around" w:vAnchor="page" w:hAnchor="page" w:x="840" w:y="14764" w:anchorLock="1"/>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w:t>
      </w:r>
      <w:r w:rsidR="00294E82" w:rsidRPr="004B70E6">
        <w:rPr>
          <w:rFonts w:asciiTheme="minorEastAsia" w:eastAsiaTheme="minorEastAsia" w:hAnsiTheme="minorEastAsia" w:hint="eastAsia"/>
          <w:sz w:val="20"/>
          <w:szCs w:val="20"/>
        </w:rPr>
        <w:t>＊＊</w:t>
      </w:r>
      <w:r w:rsidRPr="004B70E6">
        <w:rPr>
          <w:rFonts w:asciiTheme="minorEastAsia" w:eastAsiaTheme="minorEastAsia" w:hAnsiTheme="minorEastAsia" w:hint="eastAsia"/>
          <w:sz w:val="20"/>
          <w:szCs w:val="20"/>
        </w:rPr>
        <w:t>：工学院大学</w:t>
      </w:r>
      <w:r w:rsidR="00294E82" w:rsidRPr="004B70E6">
        <w:rPr>
          <w:rFonts w:asciiTheme="minorEastAsia" w:eastAsiaTheme="minorEastAsia" w:hAnsiTheme="minorEastAsia" w:hint="eastAsia"/>
          <w:sz w:val="20"/>
          <w:szCs w:val="20"/>
        </w:rPr>
        <w:t>名誉教授</w:t>
      </w:r>
    </w:p>
    <w:p w:rsidR="003E4C6F" w:rsidRPr="004B70E6" w:rsidRDefault="00F31EBF" w:rsidP="0024157A">
      <w:pPr>
        <w:ind w:firstLineChars="100" w:firstLine="200"/>
        <w:rPr>
          <w:rFonts w:asciiTheme="minorEastAsia" w:eastAsiaTheme="minorEastAsia" w:hAnsiTheme="minorEastAsia"/>
          <w:sz w:val="20"/>
          <w:szCs w:val="20"/>
        </w:rPr>
      </w:pPr>
      <w:r w:rsidRPr="004B70E6">
        <w:rPr>
          <w:rFonts w:asciiTheme="minorEastAsia" w:eastAsiaTheme="minorEastAsia" w:hAnsiTheme="minorEastAsia" w:hint="eastAsia"/>
          <w:color w:val="000000"/>
          <w:sz w:val="20"/>
          <w:szCs w:val="20"/>
        </w:rPr>
        <w:t>研究モデルは，高層建築のオフィスビルをモデルにし</w:t>
      </w:r>
      <w:r w:rsidR="00233B48" w:rsidRPr="004B70E6">
        <w:rPr>
          <w:rFonts w:asciiTheme="minorEastAsia" w:eastAsiaTheme="minorEastAsia" w:hAnsiTheme="minorEastAsia" w:hint="eastAsia"/>
          <w:color w:val="000000"/>
          <w:sz w:val="20"/>
          <w:szCs w:val="20"/>
        </w:rPr>
        <w:t>新宿校舎を取り上げ</w:t>
      </w:r>
      <w:r w:rsidRPr="004B70E6">
        <w:rPr>
          <w:rFonts w:asciiTheme="minorEastAsia" w:eastAsiaTheme="minorEastAsia" w:hAnsiTheme="minorEastAsia" w:hint="eastAsia"/>
          <w:color w:val="000000"/>
          <w:sz w:val="20"/>
          <w:szCs w:val="20"/>
        </w:rPr>
        <w:t>，</w:t>
      </w:r>
      <w:r w:rsidR="004D394F" w:rsidRPr="004B70E6">
        <w:rPr>
          <w:rFonts w:asciiTheme="minorEastAsia" w:eastAsiaTheme="minorEastAsia" w:hAnsiTheme="minorEastAsia" w:hint="eastAsia"/>
          <w:color w:val="000000"/>
          <w:sz w:val="20"/>
          <w:szCs w:val="20"/>
        </w:rPr>
        <w:t>図1の</w:t>
      </w:r>
      <w:r w:rsidRPr="004B70E6">
        <w:rPr>
          <w:rFonts w:asciiTheme="minorEastAsia" w:eastAsiaTheme="minorEastAsia" w:hAnsiTheme="minorEastAsia" w:hint="eastAsia"/>
          <w:color w:val="000000"/>
          <w:sz w:val="20"/>
          <w:szCs w:val="20"/>
        </w:rPr>
        <w:t>スプリンクラ設備構造が東北地方太平洋沖地震など地震の実例を考慮して，新宿校舎が受けた地震の大きさ，方向に対する強度解</w:t>
      </w:r>
      <w:r w:rsidRPr="004B70E6">
        <w:rPr>
          <w:rFonts w:asciiTheme="minorEastAsia" w:eastAsiaTheme="minorEastAsia" w:hAnsiTheme="minorEastAsia" w:hint="eastAsia"/>
          <w:color w:val="000000"/>
          <w:sz w:val="20"/>
          <w:szCs w:val="20"/>
        </w:rPr>
        <w:lastRenderedPageBreak/>
        <w:t>析を行い，</w:t>
      </w:r>
      <w:r w:rsidR="00946020">
        <w:rPr>
          <w:rFonts w:asciiTheme="minorEastAsia" w:eastAsiaTheme="minorEastAsia" w:hAnsiTheme="minorEastAsia" w:hint="eastAsia"/>
          <w:color w:val="000000"/>
          <w:sz w:val="20"/>
          <w:szCs w:val="20"/>
        </w:rPr>
        <w:t>各</w:t>
      </w:r>
      <w:r w:rsidRPr="004B70E6">
        <w:rPr>
          <w:rFonts w:asciiTheme="minorEastAsia" w:eastAsiaTheme="minorEastAsia" w:hAnsiTheme="minorEastAsia" w:hint="eastAsia"/>
          <w:color w:val="000000"/>
          <w:sz w:val="20"/>
          <w:szCs w:val="20"/>
        </w:rPr>
        <w:t>階ごとの応力</w:t>
      </w:r>
      <w:r w:rsidR="00233B48" w:rsidRPr="004B70E6">
        <w:rPr>
          <w:rFonts w:asciiTheme="minorEastAsia" w:eastAsiaTheme="minorEastAsia" w:hAnsiTheme="minorEastAsia" w:hint="eastAsia"/>
          <w:color w:val="000000"/>
          <w:sz w:val="20"/>
          <w:szCs w:val="20"/>
        </w:rPr>
        <w:t>解析を行っている</w:t>
      </w:r>
      <w:r w:rsidRPr="004B70E6">
        <w:rPr>
          <w:rFonts w:asciiTheme="minorEastAsia" w:eastAsiaTheme="minorEastAsia" w:hAnsiTheme="minorEastAsia" w:hint="eastAsia"/>
          <w:color w:val="000000"/>
          <w:sz w:val="20"/>
          <w:szCs w:val="20"/>
        </w:rPr>
        <w:t>．</w:t>
      </w:r>
      <w:r w:rsidR="003E4C6F" w:rsidRPr="004B70E6">
        <w:rPr>
          <w:rFonts w:asciiTheme="minorEastAsia" w:eastAsiaTheme="minorEastAsia" w:hAnsiTheme="minorEastAsia" w:hint="eastAsia"/>
          <w:sz w:val="20"/>
          <w:szCs w:val="20"/>
        </w:rPr>
        <w:t>解析に使用したソフトウェアはプラント設備設計用の『</w:t>
      </w:r>
      <w:r w:rsidR="003E4C6F" w:rsidRPr="004B70E6">
        <w:rPr>
          <w:rStyle w:val="style411"/>
          <w:rFonts w:asciiTheme="minorEastAsia" w:eastAsiaTheme="minorEastAsia" w:hAnsiTheme="minorEastAsia" w:cs="Arial"/>
          <w:color w:val="000000"/>
          <w:sz w:val="20"/>
          <w:szCs w:val="20"/>
        </w:rPr>
        <w:t>CAD</w:t>
      </w:r>
      <w:r w:rsidR="003E4C6F" w:rsidRPr="004B70E6">
        <w:rPr>
          <w:rStyle w:val="style411"/>
          <w:rFonts w:asciiTheme="minorEastAsia" w:eastAsiaTheme="minorEastAsia" w:hAnsiTheme="minorEastAsia" w:cs="Arial" w:hint="eastAsia"/>
          <w:color w:val="000000"/>
          <w:sz w:val="20"/>
          <w:szCs w:val="20"/>
        </w:rPr>
        <w:t xml:space="preserve"> </w:t>
      </w:r>
      <w:r w:rsidR="003E4C6F" w:rsidRPr="004B70E6">
        <w:rPr>
          <w:rStyle w:val="style411"/>
          <w:rFonts w:asciiTheme="minorEastAsia" w:eastAsiaTheme="minorEastAsia" w:hAnsiTheme="minorEastAsia" w:cs="Arial"/>
          <w:color w:val="000000"/>
          <w:sz w:val="20"/>
          <w:szCs w:val="20"/>
        </w:rPr>
        <w:t>Worx</w:t>
      </w:r>
      <w:r w:rsidR="003E4C6F" w:rsidRPr="004B70E6">
        <w:rPr>
          <w:rStyle w:val="style411"/>
          <w:rFonts w:asciiTheme="minorEastAsia" w:eastAsiaTheme="minorEastAsia" w:hAnsiTheme="minorEastAsia" w:cs="Arial" w:hint="eastAsia"/>
          <w:color w:val="000000"/>
          <w:sz w:val="20"/>
          <w:szCs w:val="20"/>
        </w:rPr>
        <w:t xml:space="preserve">　®</w:t>
      </w:r>
      <w:r w:rsidR="003E4C6F" w:rsidRPr="004B70E6">
        <w:rPr>
          <w:rStyle w:val="style411"/>
          <w:rFonts w:asciiTheme="minorEastAsia" w:eastAsiaTheme="minorEastAsia" w:hAnsiTheme="minorEastAsia" w:cs="Arial"/>
          <w:color w:val="000000"/>
          <w:sz w:val="20"/>
          <w:szCs w:val="20"/>
        </w:rPr>
        <w:t>Plant</w:t>
      </w:r>
      <w:r w:rsidR="003E4C6F" w:rsidRPr="004B70E6">
        <w:rPr>
          <w:rStyle w:val="style411"/>
          <w:rFonts w:asciiTheme="minorEastAsia" w:eastAsiaTheme="minorEastAsia" w:hAnsiTheme="minorEastAsia" w:cs="Arial" w:hint="eastAsia"/>
          <w:color w:val="000000"/>
          <w:sz w:val="20"/>
          <w:szCs w:val="20"/>
        </w:rPr>
        <w:t>』と『</w:t>
      </w:r>
      <w:r w:rsidR="003E4C6F" w:rsidRPr="004B70E6">
        <w:rPr>
          <w:rStyle w:val="style411"/>
          <w:rFonts w:asciiTheme="minorEastAsia" w:eastAsiaTheme="minorEastAsia" w:hAnsiTheme="minorEastAsia" w:cs="Arial"/>
          <w:color w:val="000000"/>
          <w:sz w:val="20"/>
          <w:szCs w:val="20"/>
        </w:rPr>
        <w:t>CA</w:t>
      </w:r>
      <w:r w:rsidR="003E4C6F" w:rsidRPr="004B70E6">
        <w:rPr>
          <w:rStyle w:val="style411"/>
          <w:rFonts w:asciiTheme="minorEastAsia" w:eastAsiaTheme="minorEastAsia" w:hAnsiTheme="minorEastAsia" w:cs="Arial" w:hint="eastAsia"/>
          <w:color w:val="000000"/>
          <w:sz w:val="20"/>
          <w:szCs w:val="20"/>
        </w:rPr>
        <w:t>ESARII®』である。</w:t>
      </w:r>
      <w:r w:rsidR="003E4C6F" w:rsidRPr="004B70E6">
        <w:rPr>
          <w:rFonts w:asciiTheme="minorEastAsia" w:eastAsiaTheme="minorEastAsia" w:hAnsiTheme="minorEastAsia" w:hint="eastAsia"/>
          <w:sz w:val="20"/>
          <w:szCs w:val="20"/>
        </w:rPr>
        <w:t>3Dモデルを作成するには、配管図、資料等から形状、寸法、素材、条件を調査することが必要となる。これらの設計及び解析条件をもとに、CAD Worx Plantで3Dモデルを作成する。そして、作成した3DモデルをCAESARIIにシステム出力し、解析を行う。</w:t>
      </w:r>
    </w:p>
    <w:p w:rsidR="003E4C6F" w:rsidRPr="004B70E6" w:rsidRDefault="003E4C6F" w:rsidP="003E4C6F">
      <w:pPr>
        <w:ind w:leftChars="-100" w:left="-10" w:hangingChars="100" w:hanging="200"/>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 xml:space="preserve">　　CAESARIIでは、まず</w:t>
      </w:r>
      <w:r w:rsidRPr="004B70E6">
        <w:rPr>
          <w:rFonts w:asciiTheme="minorEastAsia" w:eastAsiaTheme="minorEastAsia" w:hAnsiTheme="minorEastAsia" w:cs="Arial"/>
          <w:color w:val="000000"/>
          <w:kern w:val="0"/>
          <w:sz w:val="20"/>
          <w:szCs w:val="20"/>
        </w:rPr>
        <w:t>圧力、熱力、地震、</w:t>
      </w:r>
      <w:r w:rsidRPr="004B70E6">
        <w:rPr>
          <w:rFonts w:asciiTheme="minorEastAsia" w:eastAsiaTheme="minorEastAsia" w:hAnsiTheme="minorEastAsia" w:cs="Arial" w:hint="eastAsia"/>
          <w:color w:val="000000"/>
          <w:kern w:val="0"/>
          <w:sz w:val="20"/>
          <w:szCs w:val="20"/>
        </w:rPr>
        <w:t>また腐食や温度等の外力条件や材質と許容応力（規格）のデータを入力する。3Dで配管のどの位置に負荷がかかっているか、どのような変形をするかなどを見ることができる。</w:t>
      </w:r>
    </w:p>
    <w:p w:rsidR="00F31EBF" w:rsidRPr="004B70E6" w:rsidRDefault="00F31EBF" w:rsidP="00F31EBF">
      <w:pPr>
        <w:ind w:firstLineChars="100" w:firstLine="200"/>
        <w:rPr>
          <w:rFonts w:asciiTheme="minorEastAsia" w:eastAsiaTheme="minorEastAsia" w:hAnsiTheme="minorEastAsia"/>
          <w:color w:val="000000"/>
          <w:sz w:val="20"/>
          <w:szCs w:val="20"/>
        </w:rPr>
      </w:pPr>
    </w:p>
    <w:p w:rsidR="00AD4E37" w:rsidRPr="004B70E6" w:rsidRDefault="00233B48" w:rsidP="00F31EBF">
      <w:pPr>
        <w:rPr>
          <w:rFonts w:asciiTheme="minorEastAsia" w:eastAsiaTheme="minorEastAsia" w:hAnsiTheme="minorEastAsia"/>
          <w:b/>
          <w:sz w:val="20"/>
          <w:szCs w:val="20"/>
        </w:rPr>
      </w:pPr>
      <w:r w:rsidRPr="004B70E6">
        <w:rPr>
          <w:rFonts w:asciiTheme="minorEastAsia" w:eastAsiaTheme="minorEastAsia" w:hAnsiTheme="minorEastAsia"/>
          <w:b/>
          <w:sz w:val="20"/>
          <w:szCs w:val="20"/>
        </w:rPr>
        <w:t xml:space="preserve">　</w:t>
      </w:r>
      <w:r w:rsidR="00AD4E37" w:rsidRPr="004B70E6">
        <w:rPr>
          <w:rFonts w:asciiTheme="minorEastAsia" w:eastAsiaTheme="minorEastAsia" w:hAnsiTheme="minorEastAsia"/>
          <w:noProof/>
          <w:sz w:val="20"/>
          <w:szCs w:val="20"/>
        </w:rPr>
        <w:drawing>
          <wp:inline distT="0" distB="0" distL="0" distR="0">
            <wp:extent cx="2960370" cy="2447925"/>
            <wp:effectExtent l="0" t="0" r="0" b="9525"/>
            <wp:docPr id="637" name="図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0" cstate="print"/>
                    <a:srcRect/>
                    <a:stretch>
                      <a:fillRect/>
                    </a:stretch>
                  </pic:blipFill>
                  <pic:spPr bwMode="auto">
                    <a:xfrm>
                      <a:off x="0" y="0"/>
                      <a:ext cx="2960370" cy="2447925"/>
                    </a:xfrm>
                    <a:prstGeom prst="rect">
                      <a:avLst/>
                    </a:prstGeom>
                    <a:noFill/>
                    <a:ln w="9525">
                      <a:noFill/>
                      <a:miter lim="800000"/>
                      <a:headEnd/>
                      <a:tailEnd/>
                    </a:ln>
                  </pic:spPr>
                </pic:pic>
              </a:graphicData>
            </a:graphic>
          </wp:inline>
        </w:drawing>
      </w:r>
      <w:r w:rsidR="00AD4E37" w:rsidRPr="004B70E6">
        <w:rPr>
          <w:rFonts w:asciiTheme="minorEastAsia" w:eastAsiaTheme="minorEastAsia" w:hAnsiTheme="minorEastAsia"/>
          <w:b/>
          <w:sz w:val="20"/>
          <w:szCs w:val="20"/>
        </w:rPr>
        <w:t xml:space="preserve">　　　</w:t>
      </w:r>
    </w:p>
    <w:p w:rsidR="00BE4C45" w:rsidRPr="004B70E6" w:rsidRDefault="00394DD2" w:rsidP="00394DD2">
      <w:pPr>
        <w:pStyle w:val="ab"/>
        <w:numPr>
          <w:ilvl w:val="0"/>
          <w:numId w:val="38"/>
        </w:numPr>
        <w:ind w:leftChars="0"/>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18階のフロアー</w:t>
      </w:r>
    </w:p>
    <w:p w:rsidR="00BE4C45" w:rsidRPr="004B70E6" w:rsidRDefault="00BE4C45" w:rsidP="00BE4C45">
      <w:pPr>
        <w:jc w:val="center"/>
        <w:rPr>
          <w:rFonts w:asciiTheme="minorEastAsia" w:eastAsiaTheme="minorEastAsia" w:hAnsiTheme="minorEastAsia"/>
          <w:sz w:val="20"/>
          <w:szCs w:val="20"/>
        </w:rPr>
      </w:pPr>
      <w:r w:rsidRPr="004B70E6">
        <w:rPr>
          <w:rFonts w:asciiTheme="minorEastAsia" w:eastAsiaTheme="minorEastAsia" w:hAnsiTheme="minorEastAsia"/>
          <w:noProof/>
          <w:sz w:val="20"/>
          <w:szCs w:val="20"/>
        </w:rPr>
        <w:drawing>
          <wp:inline distT="0" distB="0" distL="0" distR="0">
            <wp:extent cx="2686050" cy="1590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590675"/>
                    </a:xfrm>
                    <a:prstGeom prst="rect">
                      <a:avLst/>
                    </a:prstGeom>
                    <a:noFill/>
                    <a:ln>
                      <a:noFill/>
                    </a:ln>
                  </pic:spPr>
                </pic:pic>
              </a:graphicData>
            </a:graphic>
          </wp:inline>
        </w:drawing>
      </w:r>
    </w:p>
    <w:p w:rsidR="00BE4C45" w:rsidRPr="004B70E6" w:rsidRDefault="00394DD2" w:rsidP="00BE4C45">
      <w:pPr>
        <w:spacing w:line="276" w:lineRule="auto"/>
        <w:jc w:val="center"/>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(ｂ)</w:t>
      </w:r>
      <w:r w:rsidRPr="004B70E6">
        <w:rPr>
          <w:rFonts w:asciiTheme="minorEastAsia" w:eastAsiaTheme="minorEastAsia" w:hAnsiTheme="minorEastAsia"/>
          <w:sz w:val="20"/>
          <w:szCs w:val="20"/>
        </w:rPr>
        <w:t xml:space="preserve"> 機械要素設計研究室(</w:t>
      </w:r>
      <w:r w:rsidR="00BE4C45" w:rsidRPr="004B70E6">
        <w:rPr>
          <w:rFonts w:asciiTheme="minorEastAsia" w:eastAsiaTheme="minorEastAsia" w:hAnsiTheme="minorEastAsia" w:hint="eastAsia"/>
          <w:sz w:val="20"/>
          <w:szCs w:val="20"/>
        </w:rPr>
        <w:t xml:space="preserve"> 1811</w:t>
      </w:r>
      <w:r w:rsidRPr="004B70E6">
        <w:rPr>
          <w:rFonts w:asciiTheme="minorEastAsia" w:eastAsiaTheme="minorEastAsia" w:hAnsiTheme="minorEastAsia" w:hint="eastAsia"/>
          <w:sz w:val="20"/>
          <w:szCs w:val="20"/>
        </w:rPr>
        <w:t>室)</w:t>
      </w:r>
    </w:p>
    <w:p w:rsidR="00F31EBF" w:rsidRPr="004B70E6" w:rsidRDefault="00AD4E37" w:rsidP="00F31EBF">
      <w:pPr>
        <w:rPr>
          <w:rFonts w:asciiTheme="minorEastAsia" w:eastAsiaTheme="minorEastAsia" w:hAnsiTheme="minorEastAsia"/>
          <w:sz w:val="20"/>
          <w:szCs w:val="20"/>
        </w:rPr>
      </w:pPr>
      <w:r w:rsidRPr="004B70E6">
        <w:rPr>
          <w:rFonts w:asciiTheme="minorEastAsia" w:eastAsiaTheme="minorEastAsia" w:hAnsiTheme="minorEastAsia"/>
          <w:sz w:val="20"/>
          <w:szCs w:val="20"/>
        </w:rPr>
        <w:t>図1　新宿校舎18階のスプリンクラー構造の実例</w:t>
      </w:r>
    </w:p>
    <w:p w:rsidR="004B70E6" w:rsidRPr="004B70E6" w:rsidRDefault="004B70E6" w:rsidP="004D394F">
      <w:pPr>
        <w:ind w:left="402" w:hangingChars="200" w:hanging="402"/>
        <w:rPr>
          <w:rFonts w:asciiTheme="minorEastAsia" w:eastAsiaTheme="minorEastAsia" w:hAnsiTheme="minorEastAsia"/>
          <w:b/>
          <w:sz w:val="20"/>
          <w:szCs w:val="20"/>
        </w:rPr>
      </w:pPr>
      <w:r w:rsidRPr="004B70E6">
        <w:rPr>
          <w:rFonts w:asciiTheme="minorEastAsia" w:eastAsiaTheme="minorEastAsia" w:hAnsiTheme="minorEastAsia"/>
          <w:b/>
          <w:sz w:val="20"/>
          <w:szCs w:val="20"/>
        </w:rPr>
        <w:lastRenderedPageBreak/>
        <w:t>３．研究内容</w:t>
      </w:r>
    </w:p>
    <w:p w:rsidR="00AB39DA" w:rsidRPr="004B70E6" w:rsidRDefault="0024157A" w:rsidP="004D394F">
      <w:pPr>
        <w:ind w:left="402" w:hangingChars="200" w:hanging="402"/>
        <w:rPr>
          <w:rFonts w:asciiTheme="minorEastAsia" w:eastAsiaTheme="minorEastAsia" w:hAnsiTheme="minorEastAsia"/>
          <w:b/>
          <w:sz w:val="20"/>
          <w:szCs w:val="20"/>
        </w:rPr>
      </w:pPr>
      <w:r>
        <w:rPr>
          <w:rFonts w:asciiTheme="minorEastAsia" w:eastAsiaTheme="minorEastAsia" w:hAnsiTheme="minorEastAsia" w:hint="eastAsia"/>
          <w:b/>
          <w:sz w:val="20"/>
          <w:szCs w:val="20"/>
        </w:rPr>
        <w:t>3.1</w:t>
      </w:r>
      <w:r w:rsidR="00DB0FD1" w:rsidRPr="004B70E6">
        <w:rPr>
          <w:rFonts w:asciiTheme="minorEastAsia" w:eastAsiaTheme="minorEastAsia" w:hAnsiTheme="minorEastAsia" w:hint="eastAsia"/>
          <w:b/>
          <w:sz w:val="20"/>
          <w:szCs w:val="20"/>
        </w:rPr>
        <w:t xml:space="preserve">　</w:t>
      </w:r>
      <w:r w:rsidR="00AD4E37" w:rsidRPr="004B70E6">
        <w:rPr>
          <w:rFonts w:asciiTheme="minorEastAsia" w:eastAsiaTheme="minorEastAsia" w:hAnsiTheme="minorEastAsia" w:hint="eastAsia"/>
          <w:b/>
          <w:sz w:val="20"/>
          <w:szCs w:val="20"/>
        </w:rPr>
        <w:t>配管要素の解析と実験値との比較</w:t>
      </w:r>
      <w:r w:rsidR="00DB0FD1" w:rsidRPr="004B70E6">
        <w:rPr>
          <w:rFonts w:asciiTheme="minorEastAsia" w:eastAsiaTheme="minorEastAsia" w:hAnsiTheme="minorEastAsia" w:hint="eastAsia"/>
          <w:b/>
          <w:sz w:val="20"/>
          <w:szCs w:val="20"/>
        </w:rPr>
        <w:t>(</w:t>
      </w:r>
      <w:r w:rsidR="00AB39DA" w:rsidRPr="004B70E6">
        <w:rPr>
          <w:rFonts w:asciiTheme="minorEastAsia" w:eastAsiaTheme="minorEastAsia" w:hAnsiTheme="minorEastAsia" w:hint="eastAsia"/>
          <w:b/>
          <w:sz w:val="20"/>
          <w:szCs w:val="20"/>
        </w:rPr>
        <w:t>平成22年</w:t>
      </w:r>
      <w:r w:rsidR="00DB0FD1" w:rsidRPr="004B70E6">
        <w:rPr>
          <w:rFonts w:asciiTheme="minorEastAsia" w:eastAsiaTheme="minorEastAsia" w:hAnsiTheme="minorEastAsia" w:hint="eastAsia"/>
          <w:b/>
          <w:sz w:val="20"/>
          <w:szCs w:val="20"/>
        </w:rPr>
        <w:t>～24年度</w:t>
      </w:r>
      <w:r w:rsidR="00AB39DA" w:rsidRPr="004B70E6">
        <w:rPr>
          <w:rFonts w:asciiTheme="minorEastAsia" w:eastAsiaTheme="minorEastAsia" w:hAnsiTheme="minorEastAsia" w:hint="eastAsia"/>
          <w:b/>
          <w:sz w:val="20"/>
          <w:szCs w:val="20"/>
        </w:rPr>
        <w:t>実験</w:t>
      </w:r>
      <w:r w:rsidR="00CC0F5A" w:rsidRPr="004B70E6">
        <w:rPr>
          <w:rFonts w:asciiTheme="minorEastAsia" w:eastAsiaTheme="minorEastAsia" w:hAnsiTheme="minorEastAsia" w:hint="eastAsia"/>
          <w:b/>
          <w:sz w:val="20"/>
          <w:szCs w:val="20"/>
        </w:rPr>
        <w:t>及び解析</w:t>
      </w:r>
      <w:r w:rsidR="00DB0FD1" w:rsidRPr="004B70E6">
        <w:rPr>
          <w:rFonts w:asciiTheme="minorEastAsia" w:eastAsiaTheme="minorEastAsia" w:hAnsiTheme="minorEastAsia" w:hint="eastAsia"/>
          <w:b/>
          <w:sz w:val="20"/>
          <w:szCs w:val="20"/>
        </w:rPr>
        <w:t>)</w:t>
      </w:r>
    </w:p>
    <w:p w:rsidR="004D394F" w:rsidRPr="00896D60" w:rsidRDefault="00271713" w:rsidP="00896D60">
      <w:pPr>
        <w:rPr>
          <w:rFonts w:asciiTheme="minorEastAsia" w:eastAsiaTheme="minorEastAsia" w:hAnsiTheme="minorEastAsia"/>
          <w:sz w:val="20"/>
          <w:szCs w:val="20"/>
        </w:rPr>
      </w:pPr>
      <w:r w:rsidRPr="00BC026A">
        <w:rPr>
          <w:rFonts w:asciiTheme="minorEastAsia" w:eastAsiaTheme="minorEastAsia" w:hAnsiTheme="minorEastAsia"/>
          <w:sz w:val="20"/>
          <w:szCs w:val="20"/>
        </w:rPr>
        <w:t>【</w:t>
      </w:r>
      <w:r w:rsidR="00896D60" w:rsidRPr="00BC026A">
        <w:rPr>
          <w:rFonts w:asciiTheme="minorEastAsia" w:eastAsiaTheme="minorEastAsia" w:hAnsiTheme="minorEastAsia"/>
          <w:sz w:val="20"/>
          <w:szCs w:val="20"/>
        </w:rPr>
        <w:t>1</w:t>
      </w:r>
      <w:r w:rsidRPr="00BC026A">
        <w:rPr>
          <w:rFonts w:asciiTheme="minorEastAsia" w:eastAsiaTheme="minorEastAsia" w:hAnsiTheme="minorEastAsia"/>
          <w:sz w:val="20"/>
          <w:szCs w:val="20"/>
        </w:rPr>
        <w:t>】</w:t>
      </w:r>
      <w:r w:rsidR="00896D60" w:rsidRPr="00B42DC5">
        <w:rPr>
          <w:rFonts w:asciiTheme="minorEastAsia" w:eastAsiaTheme="minorEastAsia" w:hAnsiTheme="minorEastAsia"/>
          <w:sz w:val="20"/>
          <w:szCs w:val="20"/>
          <w:u w:val="single"/>
        </w:rPr>
        <w:t>概要</w:t>
      </w:r>
      <w:r w:rsidR="00896D60" w:rsidRPr="00271713">
        <w:rPr>
          <w:rFonts w:asciiTheme="minorEastAsia" w:eastAsiaTheme="minorEastAsia" w:hAnsiTheme="minorEastAsia"/>
          <w:sz w:val="20"/>
          <w:szCs w:val="20"/>
        </w:rPr>
        <w:t>：</w:t>
      </w:r>
      <w:r w:rsidR="00AD4E37" w:rsidRPr="00896D60">
        <w:rPr>
          <w:rFonts w:asciiTheme="minorEastAsia" w:eastAsiaTheme="minorEastAsia" w:hAnsiTheme="minorEastAsia" w:hint="eastAsia"/>
          <w:sz w:val="20"/>
          <w:szCs w:val="20"/>
        </w:rPr>
        <w:t>解析の精度などの確認のために小課題2.1の配管要素の実験結果を使用</w:t>
      </w:r>
      <w:r w:rsidR="00896D60" w:rsidRPr="00896D60">
        <w:rPr>
          <w:rFonts w:asciiTheme="minorEastAsia" w:eastAsiaTheme="minorEastAsia" w:hAnsiTheme="minorEastAsia" w:hint="eastAsia"/>
          <w:sz w:val="20"/>
          <w:szCs w:val="20"/>
        </w:rPr>
        <w:t>して</w:t>
      </w:r>
      <w:r w:rsidR="00AD4E37" w:rsidRPr="00896D60">
        <w:rPr>
          <w:rFonts w:asciiTheme="minorEastAsia" w:eastAsiaTheme="minorEastAsia" w:hAnsiTheme="minorEastAsia" w:hint="eastAsia"/>
          <w:sz w:val="20"/>
          <w:szCs w:val="20"/>
        </w:rPr>
        <w:t>、解析結果を比較検討し、両者が比較的良く合う事を確認している。</w:t>
      </w:r>
    </w:p>
    <w:p w:rsidR="004D394F" w:rsidRPr="00896D60" w:rsidRDefault="00CC0F5A" w:rsidP="00896D60">
      <w:pPr>
        <w:rPr>
          <w:rFonts w:asciiTheme="minorEastAsia" w:eastAsiaTheme="minorEastAsia" w:hAnsiTheme="minorEastAsia"/>
          <w:sz w:val="20"/>
          <w:szCs w:val="20"/>
        </w:rPr>
      </w:pPr>
      <w:r w:rsidRPr="00896D60">
        <w:rPr>
          <w:rFonts w:asciiTheme="minorEastAsia" w:eastAsiaTheme="minorEastAsia" w:hAnsiTheme="minorEastAsia" w:hint="eastAsia"/>
          <w:sz w:val="20"/>
          <w:szCs w:val="20"/>
        </w:rPr>
        <w:t>また、地震負荷例として阪神大震災(0.8G)を想定して、</w:t>
      </w:r>
      <w:r w:rsidR="004D394F" w:rsidRPr="00896D60">
        <w:rPr>
          <w:rFonts w:asciiTheme="minorEastAsia" w:eastAsiaTheme="minorEastAsia" w:hAnsiTheme="minorEastAsia" w:hint="eastAsia"/>
          <w:sz w:val="20"/>
          <w:szCs w:val="20"/>
        </w:rPr>
        <w:t>1811室における、現状の支持部の位置と数について、スプリンクラの健全性確保の観点から支持部の数と位置を解析し、最適化を検討している。</w:t>
      </w:r>
      <w:r w:rsidRPr="00896D60">
        <w:rPr>
          <w:rFonts w:asciiTheme="minorEastAsia" w:eastAsiaTheme="minorEastAsia" w:hAnsiTheme="minorEastAsia" w:hint="eastAsia"/>
          <w:sz w:val="20"/>
          <w:szCs w:val="20"/>
        </w:rPr>
        <w:t>更に、図1の18階全体の場合について解析している。</w:t>
      </w:r>
    </w:p>
    <w:p w:rsidR="003E4C6F" w:rsidRPr="004B70E6" w:rsidRDefault="00271713" w:rsidP="00896D60">
      <w:pPr>
        <w:snapToGrid w:val="0"/>
        <w:spacing w:line="288" w:lineRule="auto"/>
        <w:rPr>
          <w:rFonts w:asciiTheme="minorEastAsia" w:eastAsiaTheme="minorEastAsia" w:hAnsiTheme="minorEastAsia"/>
          <w:sz w:val="20"/>
          <w:szCs w:val="20"/>
        </w:rPr>
      </w:pPr>
      <w:r w:rsidRPr="00BC026A">
        <w:rPr>
          <w:rFonts w:asciiTheme="minorEastAsia" w:eastAsiaTheme="minorEastAsia" w:hAnsiTheme="minorEastAsia" w:cs="Arial"/>
          <w:color w:val="000000"/>
          <w:kern w:val="0"/>
          <w:sz w:val="20"/>
          <w:szCs w:val="20"/>
        </w:rPr>
        <w:t>【</w:t>
      </w:r>
      <w:r w:rsidR="00896D60" w:rsidRPr="00BC026A">
        <w:rPr>
          <w:rFonts w:asciiTheme="minorEastAsia" w:eastAsiaTheme="minorEastAsia" w:hAnsiTheme="minorEastAsia" w:cs="Arial"/>
          <w:color w:val="000000"/>
          <w:kern w:val="0"/>
          <w:sz w:val="20"/>
          <w:szCs w:val="20"/>
        </w:rPr>
        <w:t>2</w:t>
      </w:r>
      <w:r w:rsidRPr="00BC026A">
        <w:rPr>
          <w:rFonts w:asciiTheme="minorEastAsia" w:eastAsiaTheme="minorEastAsia" w:hAnsiTheme="minorEastAsia" w:cs="Arial"/>
          <w:color w:val="000000"/>
          <w:kern w:val="0"/>
          <w:sz w:val="20"/>
          <w:szCs w:val="20"/>
        </w:rPr>
        <w:t>】</w:t>
      </w:r>
      <w:r w:rsidR="00896D60" w:rsidRPr="00B42DC5">
        <w:rPr>
          <w:rFonts w:asciiTheme="minorEastAsia" w:eastAsiaTheme="minorEastAsia" w:hAnsiTheme="minorEastAsia" w:cs="Arial"/>
          <w:color w:val="000000"/>
          <w:kern w:val="0"/>
          <w:sz w:val="20"/>
          <w:szCs w:val="20"/>
          <w:u w:val="single"/>
        </w:rPr>
        <w:t>解析</w:t>
      </w:r>
      <w:r w:rsidR="00A07FB0" w:rsidRPr="00B42DC5">
        <w:rPr>
          <w:rFonts w:asciiTheme="minorEastAsia" w:eastAsiaTheme="minorEastAsia" w:hAnsiTheme="minorEastAsia" w:cs="Arial"/>
          <w:color w:val="000000"/>
          <w:kern w:val="0"/>
          <w:sz w:val="20"/>
          <w:szCs w:val="20"/>
          <w:u w:val="single"/>
        </w:rPr>
        <w:t>及び考察</w:t>
      </w:r>
      <w:r w:rsidR="00896D60" w:rsidRPr="00271713">
        <w:rPr>
          <w:rFonts w:asciiTheme="minorEastAsia" w:eastAsiaTheme="minorEastAsia" w:hAnsiTheme="minorEastAsia" w:cs="Arial"/>
          <w:color w:val="000000"/>
          <w:kern w:val="0"/>
          <w:sz w:val="20"/>
          <w:szCs w:val="20"/>
        </w:rPr>
        <w:t>：</w:t>
      </w:r>
      <w:r w:rsidR="003E4C6F" w:rsidRPr="00B42DC5">
        <w:rPr>
          <w:rFonts w:asciiTheme="minorEastAsia" w:eastAsiaTheme="minorEastAsia" w:hAnsiTheme="minorEastAsia" w:cs="Arial" w:hint="eastAsia"/>
          <w:color w:val="000000"/>
          <w:kern w:val="0"/>
          <w:sz w:val="20"/>
          <w:szCs w:val="20"/>
          <w:u w:val="single"/>
        </w:rPr>
        <w:t>1</w:t>
      </w:r>
      <w:r w:rsidR="003E4C6F" w:rsidRPr="004B70E6">
        <w:rPr>
          <w:rFonts w:asciiTheme="minorEastAsia" w:eastAsiaTheme="minorEastAsia" w:hAnsiTheme="minorEastAsia" w:cs="Arial" w:hint="eastAsia"/>
          <w:color w:val="000000"/>
          <w:kern w:val="0"/>
          <w:sz w:val="20"/>
          <w:szCs w:val="20"/>
        </w:rPr>
        <w:t>8階フロアの配管構造は地震の負荷を与えることで解析を行い、</w:t>
      </w:r>
      <w:r w:rsidR="00896D60">
        <w:rPr>
          <w:rFonts w:asciiTheme="minorEastAsia" w:eastAsiaTheme="minorEastAsia" w:hAnsiTheme="minorEastAsia" w:cs="Arial" w:hint="eastAsia"/>
          <w:color w:val="000000"/>
          <w:kern w:val="0"/>
          <w:sz w:val="20"/>
          <w:szCs w:val="20"/>
        </w:rPr>
        <w:t>指示</w:t>
      </w:r>
      <w:r w:rsidR="003E4C6F" w:rsidRPr="004B70E6">
        <w:rPr>
          <w:rFonts w:asciiTheme="minorEastAsia" w:eastAsiaTheme="minorEastAsia" w:hAnsiTheme="minorEastAsia" w:cs="Arial" w:hint="eastAsia"/>
          <w:color w:val="000000"/>
          <w:kern w:val="0"/>
          <w:sz w:val="20"/>
          <w:szCs w:val="20"/>
        </w:rPr>
        <w:t>数の削減など</w:t>
      </w:r>
      <w:r w:rsidR="003E4C6F" w:rsidRPr="004B70E6">
        <w:rPr>
          <w:rFonts w:asciiTheme="minorEastAsia" w:eastAsiaTheme="minorEastAsia" w:hAnsiTheme="minorEastAsia" w:hint="eastAsia"/>
          <w:sz w:val="20"/>
          <w:szCs w:val="20"/>
        </w:rPr>
        <w:t>少ない本数でも耐えうる構造設計を考え各種構造を検討する。負荷条件として、震度5弱～７を想定した全方向加速度</w:t>
      </w:r>
      <w:r w:rsidR="003E4C6F" w:rsidRPr="004B70E6">
        <w:rPr>
          <w:rFonts w:asciiTheme="minorEastAsia" w:eastAsiaTheme="minorEastAsia" w:hAnsiTheme="minorEastAsia"/>
          <w:sz w:val="20"/>
          <w:szCs w:val="20"/>
        </w:rPr>
        <w:t>784.532</w:t>
      </w:r>
      <w:r w:rsidR="003E4C6F" w:rsidRPr="004B70E6">
        <w:rPr>
          <w:rFonts w:asciiTheme="minorEastAsia" w:eastAsiaTheme="minorEastAsia" w:hAnsiTheme="minorEastAsia" w:hint="eastAsia"/>
          <w:sz w:val="20"/>
          <w:szCs w:val="20"/>
        </w:rPr>
        <w:t>gal（0.8G）の地震の負荷及び阪神・淡路大震災を再現</w:t>
      </w:r>
      <w:r w:rsidR="00896D60">
        <w:rPr>
          <w:rFonts w:asciiTheme="minorEastAsia" w:eastAsiaTheme="minorEastAsia" w:hAnsiTheme="minorEastAsia" w:hint="eastAsia"/>
          <w:sz w:val="20"/>
          <w:szCs w:val="20"/>
        </w:rPr>
        <w:t>し、応力解析を行った</w:t>
      </w:r>
      <w:r w:rsidR="003E4C6F" w:rsidRPr="004B70E6">
        <w:rPr>
          <w:rFonts w:asciiTheme="minorEastAsia" w:eastAsiaTheme="minorEastAsia" w:hAnsiTheme="minorEastAsia" w:hint="eastAsia"/>
          <w:sz w:val="20"/>
          <w:szCs w:val="20"/>
        </w:rPr>
        <w:t>。</w:t>
      </w:r>
    </w:p>
    <w:p w:rsidR="003E4C6F" w:rsidRPr="00A07FB0" w:rsidRDefault="003E4C6F" w:rsidP="00896D60">
      <w:pPr>
        <w:ind w:firstLineChars="100" w:firstLine="200"/>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UDMで報告</w:t>
      </w:r>
      <w:r w:rsidR="00896D60" w:rsidRPr="00A07FB0">
        <w:rPr>
          <w:rFonts w:asciiTheme="minorEastAsia" w:eastAsiaTheme="minorEastAsia" w:hAnsiTheme="minorEastAsia" w:hint="eastAsia"/>
          <w:sz w:val="20"/>
          <w:szCs w:val="20"/>
        </w:rPr>
        <w:t>した</w:t>
      </w:r>
      <w:r w:rsidRPr="00A07FB0">
        <w:rPr>
          <w:rFonts w:asciiTheme="minorEastAsia" w:eastAsiaTheme="minorEastAsia" w:hAnsiTheme="minorEastAsia" w:hint="eastAsia"/>
          <w:sz w:val="20"/>
          <w:szCs w:val="20"/>
        </w:rPr>
        <w:t>構造要素の試験体は、これと近い構造をいくつか考案し、どのような形状モデルが配管要素の構造として最も優れているかを求める。18階の配管構造では、Y方向に最も強く、 X方向は縦に伸びている配管部分に大きな負荷がかかっており、許容応力の８０％程度に相当し危険となっている。Z方向は負荷が許容応力を超えたため、最もZ方向に弱い設計といえる。 図</w:t>
      </w:r>
      <w:r w:rsidR="00F57631">
        <w:rPr>
          <w:rFonts w:asciiTheme="minorEastAsia" w:eastAsiaTheme="minorEastAsia" w:hAnsiTheme="minorEastAsia" w:hint="eastAsia"/>
          <w:sz w:val="20"/>
          <w:szCs w:val="20"/>
        </w:rPr>
        <w:t>３</w:t>
      </w:r>
      <w:r w:rsidRPr="00A07FB0">
        <w:rPr>
          <w:rFonts w:asciiTheme="minorEastAsia" w:eastAsiaTheme="minorEastAsia" w:hAnsiTheme="minorEastAsia" w:hint="eastAsia"/>
          <w:sz w:val="20"/>
          <w:szCs w:val="20"/>
        </w:rPr>
        <w:t>に、1811室配管で改善すべき点を考察した。 丸の部分がZ方向の揺れに対し危険で、支持が必要な点、三角の部分がX方向の揺れに不安があるため、支持が必要となる点を意味する。 設計上は問題ないが、現場作業の部分で問題が発生する恐れがあるといえる。</w:t>
      </w:r>
    </w:p>
    <w:p w:rsidR="003E4C6F" w:rsidRPr="00A07FB0" w:rsidRDefault="003E4C6F" w:rsidP="003E4C6F">
      <w:pPr>
        <w:ind w:firstLineChars="100" w:firstLine="2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1811室のスプリンクラ配管構造は、３方向のうち、最もZ方向に弱い設計である。また、現在施設されている支持は4本少なく、10本で支える改善が必要となり、支持の在り方を見直すことが</w:t>
      </w:r>
      <w:r w:rsidR="00896D60" w:rsidRPr="00A07FB0">
        <w:rPr>
          <w:rFonts w:asciiTheme="minorEastAsia" w:eastAsiaTheme="minorEastAsia" w:hAnsiTheme="minorEastAsia" w:hint="eastAsia"/>
          <w:sz w:val="20"/>
          <w:szCs w:val="20"/>
        </w:rPr>
        <w:t>必要である</w:t>
      </w:r>
      <w:r w:rsidRPr="00A07FB0">
        <w:rPr>
          <w:rFonts w:asciiTheme="minorEastAsia" w:eastAsiaTheme="minorEastAsia" w:hAnsiTheme="minorEastAsia" w:hint="eastAsia"/>
          <w:sz w:val="20"/>
          <w:szCs w:val="20"/>
        </w:rPr>
        <w:t>。問題のない設計をしても、施工時において現場合わせとうが行われており、問題が発生する恐れがあ</w:t>
      </w:r>
      <w:r w:rsidR="00896D60" w:rsidRPr="00A07FB0">
        <w:rPr>
          <w:rFonts w:asciiTheme="minorEastAsia" w:eastAsiaTheme="minorEastAsia" w:hAnsiTheme="minorEastAsia" w:hint="eastAsia"/>
          <w:sz w:val="20"/>
          <w:szCs w:val="20"/>
        </w:rPr>
        <w:t>る</w:t>
      </w:r>
      <w:r w:rsidRPr="00A07FB0">
        <w:rPr>
          <w:rFonts w:asciiTheme="minorEastAsia" w:eastAsiaTheme="minorEastAsia" w:hAnsiTheme="minorEastAsia" w:hint="eastAsia"/>
          <w:sz w:val="20"/>
          <w:szCs w:val="20"/>
        </w:rPr>
        <w:t>。</w:t>
      </w:r>
    </w:p>
    <w:p w:rsidR="003E4C6F" w:rsidRPr="00A07FB0" w:rsidRDefault="003E4C6F" w:rsidP="003E4C6F">
      <w:pPr>
        <w:ind w:firstLineChars="100" w:firstLine="2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加力実験の構造要素である試験体の解析を基により強度の高い構造要素を検討し、最適構造モデルを示した。また、いくつかのモデルから負荷方向ごとに検討した結果、X方向に強い構造はモデル5、Y方向に強い構造はモデル3、4、5、Z方向に強い構造はモデル3である。また総重量はモデル6が最も軽い。総合的にみると、Y方向、Z方向に強く、コスト面も踏まえるとモデル3が最も優秀な構造であるといえる。</w:t>
      </w:r>
    </w:p>
    <w:p w:rsidR="003E4C6F" w:rsidRPr="00A07FB0" w:rsidRDefault="00271713" w:rsidP="003E4C6F">
      <w:pPr>
        <w:jc w:val="left"/>
        <w:rPr>
          <w:rFonts w:asciiTheme="minorEastAsia" w:eastAsiaTheme="minorEastAsia" w:hAnsiTheme="minorEastAsia"/>
          <w:sz w:val="20"/>
          <w:szCs w:val="20"/>
        </w:rPr>
      </w:pPr>
      <w:r w:rsidRPr="00BC026A">
        <w:rPr>
          <w:rFonts w:asciiTheme="minorEastAsia" w:eastAsiaTheme="minorEastAsia" w:hAnsiTheme="minorEastAsia" w:cs="Arial" w:hint="eastAsia"/>
          <w:sz w:val="20"/>
          <w:szCs w:val="20"/>
        </w:rPr>
        <w:t>【</w:t>
      </w:r>
      <w:r w:rsidR="00A07FB0" w:rsidRPr="00BC026A">
        <w:rPr>
          <w:rFonts w:asciiTheme="minorEastAsia" w:eastAsiaTheme="minorEastAsia" w:hAnsiTheme="minorEastAsia" w:cs="Arial" w:hint="eastAsia"/>
          <w:sz w:val="20"/>
          <w:szCs w:val="20"/>
        </w:rPr>
        <w:t>3</w:t>
      </w:r>
      <w:r w:rsidRPr="00BC026A">
        <w:rPr>
          <w:rFonts w:asciiTheme="minorEastAsia" w:eastAsiaTheme="minorEastAsia" w:hAnsiTheme="minorEastAsia" w:cs="Arial" w:hint="eastAsia"/>
          <w:sz w:val="20"/>
          <w:szCs w:val="20"/>
        </w:rPr>
        <w:t>】</w:t>
      </w:r>
      <w:r w:rsidR="00A07FB0" w:rsidRPr="00B42DC5">
        <w:rPr>
          <w:rFonts w:asciiTheme="minorEastAsia" w:eastAsiaTheme="minorEastAsia" w:hAnsiTheme="minorEastAsia" w:cs="Arial" w:hint="eastAsia"/>
          <w:sz w:val="20"/>
          <w:szCs w:val="20"/>
          <w:u w:val="single"/>
        </w:rPr>
        <w:t>まとめ</w:t>
      </w:r>
      <w:r w:rsidR="00A07FB0" w:rsidRPr="00CE4965">
        <w:rPr>
          <w:rFonts w:asciiTheme="minorEastAsia" w:eastAsiaTheme="minorEastAsia" w:hAnsiTheme="minorEastAsia" w:cs="Arial" w:hint="eastAsia"/>
          <w:i/>
          <w:sz w:val="20"/>
          <w:szCs w:val="20"/>
        </w:rPr>
        <w:t>：</w:t>
      </w:r>
      <w:r w:rsidR="003E4C6F" w:rsidRPr="00A07FB0">
        <w:rPr>
          <w:rFonts w:asciiTheme="minorEastAsia" w:eastAsiaTheme="minorEastAsia" w:hAnsiTheme="minorEastAsia" w:hint="eastAsia"/>
          <w:sz w:val="20"/>
          <w:szCs w:val="20"/>
        </w:rPr>
        <w:t>スプリンクラ設備の構造について１８階の配管構造モデル、部分（要素）構造モデルについ</w:t>
      </w:r>
      <w:r w:rsidR="003E4C6F" w:rsidRPr="00A07FB0">
        <w:rPr>
          <w:rFonts w:asciiTheme="minorEastAsia" w:eastAsiaTheme="minorEastAsia" w:hAnsiTheme="minorEastAsia" w:hint="eastAsia"/>
          <w:sz w:val="20"/>
          <w:szCs w:val="20"/>
        </w:rPr>
        <w:lastRenderedPageBreak/>
        <w:t>て解析を行い、次の結論を得た。</w:t>
      </w:r>
    </w:p>
    <w:p w:rsidR="00A07FB0" w:rsidRPr="00A07FB0" w:rsidRDefault="00A07FB0" w:rsidP="003E4C6F">
      <w:pPr>
        <w:ind w:leftChars="-191" w:left="599"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 xml:space="preserve">　　1)</w:t>
      </w:r>
      <w:r w:rsidR="003E4C6F" w:rsidRPr="00A07FB0">
        <w:rPr>
          <w:rFonts w:asciiTheme="minorEastAsia" w:eastAsiaTheme="minorEastAsia" w:hAnsiTheme="minorEastAsia" w:hint="eastAsia"/>
          <w:sz w:val="20"/>
          <w:szCs w:val="20"/>
        </w:rPr>
        <w:t>まず３Dモデルを作製することは、より構造が分か</w:t>
      </w:r>
    </w:p>
    <w:p w:rsidR="003E4C6F" w:rsidRPr="00A07FB0" w:rsidRDefault="003E4C6F" w:rsidP="00A07FB0">
      <w:pPr>
        <w:ind w:leftChars="9" w:left="619" w:hangingChars="300" w:hanging="6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り易くなり、組み立てもしやすい。</w:t>
      </w:r>
    </w:p>
    <w:p w:rsidR="003E4C6F" w:rsidRPr="00A07FB0" w:rsidRDefault="00A07FB0" w:rsidP="003E4C6F">
      <w:pPr>
        <w:ind w:left="600" w:hangingChars="300" w:hanging="6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2)</w:t>
      </w:r>
      <w:r w:rsidR="003E4C6F" w:rsidRPr="00A07FB0">
        <w:rPr>
          <w:rFonts w:asciiTheme="minorEastAsia" w:eastAsiaTheme="minorEastAsia" w:hAnsiTheme="minorEastAsia" w:hint="eastAsia"/>
          <w:sz w:val="20"/>
          <w:szCs w:val="20"/>
        </w:rPr>
        <w:t>配管のわずかな違いによってもかかる負荷荷</w:t>
      </w:r>
    </w:p>
    <w:p w:rsidR="003E4C6F" w:rsidRPr="00A07FB0" w:rsidRDefault="003E4C6F" w:rsidP="003E4C6F">
      <w:pPr>
        <w:ind w:left="600" w:hangingChars="300" w:hanging="6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重の大きさや位置が変化する。</w:t>
      </w:r>
    </w:p>
    <w:p w:rsidR="00A07FB0" w:rsidRPr="00A07FB0" w:rsidRDefault="00A07FB0"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 xml:space="preserve">　　3)</w:t>
      </w:r>
      <w:r w:rsidR="003E4C6F" w:rsidRPr="00A07FB0">
        <w:rPr>
          <w:rFonts w:asciiTheme="minorEastAsia" w:eastAsiaTheme="minorEastAsia" w:hAnsiTheme="minorEastAsia" w:hint="eastAsia"/>
          <w:sz w:val="20"/>
          <w:szCs w:val="20"/>
        </w:rPr>
        <w:t>配管の構造を考えるうえで、解析は必要不可欠なも</w:t>
      </w:r>
    </w:p>
    <w:p w:rsidR="00A07FB0" w:rsidRPr="00A07FB0" w:rsidRDefault="003E4C6F"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の</w:t>
      </w:r>
      <w:r w:rsidR="00A07FB0" w:rsidRPr="00A07FB0">
        <w:rPr>
          <w:rFonts w:asciiTheme="minorEastAsia" w:eastAsiaTheme="minorEastAsia" w:hAnsiTheme="minorEastAsia" w:hint="eastAsia"/>
          <w:sz w:val="20"/>
          <w:szCs w:val="20"/>
        </w:rPr>
        <w:t xml:space="preserve">　</w:t>
      </w:r>
      <w:r w:rsidRPr="00A07FB0">
        <w:rPr>
          <w:rFonts w:asciiTheme="minorEastAsia" w:eastAsiaTheme="minorEastAsia" w:hAnsiTheme="minorEastAsia" w:hint="eastAsia"/>
          <w:sz w:val="20"/>
          <w:szCs w:val="20"/>
        </w:rPr>
        <w:t>であり、組み立てをする際にはまず解析をした上で進</w:t>
      </w:r>
    </w:p>
    <w:p w:rsidR="003E4C6F" w:rsidRPr="00A07FB0" w:rsidRDefault="003E4C6F"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め</w:t>
      </w:r>
      <w:r w:rsidR="00A07FB0" w:rsidRPr="00A07FB0">
        <w:rPr>
          <w:rFonts w:asciiTheme="minorEastAsia" w:eastAsiaTheme="minorEastAsia" w:hAnsiTheme="minorEastAsia" w:hint="eastAsia"/>
          <w:sz w:val="20"/>
          <w:szCs w:val="20"/>
        </w:rPr>
        <w:t xml:space="preserve">　</w:t>
      </w:r>
      <w:r w:rsidRPr="00A07FB0">
        <w:rPr>
          <w:rFonts w:asciiTheme="minorEastAsia" w:eastAsiaTheme="minorEastAsia" w:hAnsiTheme="minorEastAsia" w:hint="eastAsia"/>
          <w:sz w:val="20"/>
          <w:szCs w:val="20"/>
        </w:rPr>
        <w:t>ていくことが重要である。</w:t>
      </w:r>
    </w:p>
    <w:p w:rsidR="00A07FB0" w:rsidRPr="00A07FB0" w:rsidRDefault="00A07FB0"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 xml:space="preserve">　　4)</w:t>
      </w:r>
      <w:r w:rsidR="003E4C6F" w:rsidRPr="00A07FB0">
        <w:rPr>
          <w:rFonts w:asciiTheme="minorEastAsia" w:eastAsiaTheme="minorEastAsia" w:hAnsiTheme="minorEastAsia" w:hint="eastAsia"/>
          <w:sz w:val="20"/>
          <w:szCs w:val="20"/>
        </w:rPr>
        <w:t>構造の要素部分の解析を進めるよりも実態に近い、</w:t>
      </w:r>
    </w:p>
    <w:p w:rsidR="003E4C6F" w:rsidRPr="00A07FB0" w:rsidRDefault="003E4C6F" w:rsidP="00A07FB0">
      <w:pPr>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なるべく全体像を解析することでより現実に近い結果が求められ</w:t>
      </w:r>
      <w:r w:rsidR="00A07FB0" w:rsidRPr="00A07FB0">
        <w:rPr>
          <w:rFonts w:asciiTheme="minorEastAsia" w:eastAsiaTheme="minorEastAsia" w:hAnsiTheme="minorEastAsia" w:hint="eastAsia"/>
          <w:sz w:val="20"/>
          <w:szCs w:val="20"/>
        </w:rPr>
        <w:t>良い</w:t>
      </w:r>
      <w:r w:rsidRPr="00A07FB0">
        <w:rPr>
          <w:rFonts w:asciiTheme="minorEastAsia" w:eastAsiaTheme="minorEastAsia" w:hAnsiTheme="minorEastAsia" w:hint="eastAsia"/>
          <w:sz w:val="20"/>
          <w:szCs w:val="20"/>
        </w:rPr>
        <w:t>構造を製作することができる。</w:t>
      </w:r>
    </w:p>
    <w:p w:rsidR="00A07FB0" w:rsidRPr="00A07FB0" w:rsidRDefault="00A07FB0"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 xml:space="preserve">　　5)</w:t>
      </w:r>
      <w:r w:rsidR="003E4C6F" w:rsidRPr="00A07FB0">
        <w:rPr>
          <w:rFonts w:asciiTheme="minorEastAsia" w:eastAsiaTheme="minorEastAsia" w:hAnsiTheme="minorEastAsia" w:hint="eastAsia"/>
          <w:sz w:val="20"/>
          <w:szCs w:val="20"/>
        </w:rPr>
        <w:t>今までは軽視されていた配管であるが、繊細な部分</w:t>
      </w:r>
    </w:p>
    <w:p w:rsidR="00A07FB0" w:rsidRPr="00A07FB0" w:rsidRDefault="003E4C6F" w:rsidP="003E4C6F">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で</w:t>
      </w:r>
      <w:r w:rsidR="00A07FB0" w:rsidRPr="00A07FB0">
        <w:rPr>
          <w:rFonts w:asciiTheme="minorEastAsia" w:eastAsiaTheme="minorEastAsia" w:hAnsiTheme="minorEastAsia" w:hint="eastAsia"/>
          <w:sz w:val="20"/>
          <w:szCs w:val="20"/>
        </w:rPr>
        <w:t xml:space="preserve">　</w:t>
      </w:r>
      <w:r w:rsidRPr="00A07FB0">
        <w:rPr>
          <w:rFonts w:asciiTheme="minorEastAsia" w:eastAsiaTheme="minorEastAsia" w:hAnsiTheme="minorEastAsia" w:hint="eastAsia"/>
          <w:sz w:val="20"/>
          <w:szCs w:val="20"/>
        </w:rPr>
        <w:t>あるために建築構造システムを設計する上で今後見直</w:t>
      </w:r>
      <w:r w:rsidR="00A07FB0" w:rsidRPr="00A07FB0">
        <w:rPr>
          <w:rFonts w:asciiTheme="minorEastAsia" w:eastAsiaTheme="minorEastAsia" w:hAnsiTheme="minorEastAsia" w:hint="eastAsia"/>
          <w:sz w:val="20"/>
          <w:szCs w:val="20"/>
        </w:rPr>
        <w:t xml:space="preserve">　</w:t>
      </w:r>
    </w:p>
    <w:p w:rsidR="003E4C6F" w:rsidRPr="00A07FB0" w:rsidRDefault="003E4C6F" w:rsidP="00034A62">
      <w:pPr>
        <w:ind w:leftChars="-200" w:left="580" w:hangingChars="500" w:hanging="1000"/>
        <w:jc w:val="left"/>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す</w:t>
      </w:r>
      <w:r w:rsidR="00A07FB0" w:rsidRPr="00A07FB0">
        <w:rPr>
          <w:rFonts w:asciiTheme="minorEastAsia" w:eastAsiaTheme="minorEastAsia" w:hAnsiTheme="minorEastAsia" w:hint="eastAsia"/>
          <w:sz w:val="20"/>
          <w:szCs w:val="20"/>
        </w:rPr>
        <w:t xml:space="preserve">　</w:t>
      </w:r>
      <w:r w:rsidRPr="00A07FB0">
        <w:rPr>
          <w:rFonts w:asciiTheme="minorEastAsia" w:eastAsiaTheme="minorEastAsia" w:hAnsiTheme="minorEastAsia" w:hint="eastAsia"/>
          <w:sz w:val="20"/>
          <w:szCs w:val="20"/>
        </w:rPr>
        <w:t>必要がある。</w:t>
      </w:r>
    </w:p>
    <w:p w:rsidR="00CC0F5A" w:rsidRPr="00A07FB0" w:rsidRDefault="0024157A" w:rsidP="00CC0F5A">
      <w:pPr>
        <w:ind w:left="201" w:hangingChars="100" w:hanging="201"/>
        <w:rPr>
          <w:rFonts w:asciiTheme="minorEastAsia" w:eastAsiaTheme="minorEastAsia" w:hAnsiTheme="minorEastAsia"/>
          <w:b/>
          <w:spacing w:val="-2"/>
          <w:sz w:val="20"/>
          <w:szCs w:val="20"/>
        </w:rPr>
      </w:pPr>
      <w:r w:rsidRPr="00A07FB0">
        <w:rPr>
          <w:rFonts w:asciiTheme="minorEastAsia" w:eastAsiaTheme="minorEastAsia" w:hAnsiTheme="minorEastAsia" w:hint="eastAsia"/>
          <w:b/>
          <w:sz w:val="20"/>
          <w:szCs w:val="20"/>
        </w:rPr>
        <w:t>3.2</w:t>
      </w:r>
      <w:r w:rsidR="00AD4E37" w:rsidRPr="00A07FB0">
        <w:rPr>
          <w:rFonts w:asciiTheme="minorEastAsia" w:eastAsiaTheme="minorEastAsia" w:hAnsiTheme="minorEastAsia" w:hint="eastAsia"/>
          <w:b/>
          <w:sz w:val="20"/>
          <w:szCs w:val="20"/>
        </w:rPr>
        <w:t xml:space="preserve">　</w:t>
      </w:r>
      <w:r w:rsidR="00CC0F5A" w:rsidRPr="00A07FB0">
        <w:rPr>
          <w:rFonts w:asciiTheme="minorEastAsia" w:eastAsiaTheme="minorEastAsia" w:hAnsiTheme="minorEastAsia" w:hint="eastAsia"/>
          <w:b/>
          <w:sz w:val="20"/>
          <w:szCs w:val="20"/>
        </w:rPr>
        <w:t>地震の大きさ及び方向に対する強度解析(平成成22年～24年度)</w:t>
      </w:r>
    </w:p>
    <w:p w:rsidR="00CC0F5A" w:rsidRPr="00A07FB0" w:rsidRDefault="00271713" w:rsidP="00A07FB0">
      <w:pPr>
        <w:rPr>
          <w:rFonts w:asciiTheme="minorEastAsia" w:eastAsiaTheme="minorEastAsia" w:hAnsiTheme="minorEastAsia"/>
          <w:sz w:val="20"/>
          <w:szCs w:val="20"/>
        </w:rPr>
      </w:pPr>
      <w:r w:rsidRPr="00BC026A">
        <w:rPr>
          <w:rFonts w:asciiTheme="minorEastAsia" w:eastAsiaTheme="minorEastAsia" w:hAnsiTheme="minorEastAsia"/>
          <w:sz w:val="20"/>
          <w:szCs w:val="20"/>
        </w:rPr>
        <w:t>【</w:t>
      </w:r>
      <w:r w:rsidR="00A07FB0" w:rsidRPr="00BC026A">
        <w:rPr>
          <w:rFonts w:asciiTheme="minorEastAsia" w:eastAsiaTheme="minorEastAsia" w:hAnsiTheme="minorEastAsia"/>
          <w:sz w:val="20"/>
          <w:szCs w:val="20"/>
        </w:rPr>
        <w:t>1</w:t>
      </w:r>
      <w:r w:rsidRPr="00BC026A">
        <w:rPr>
          <w:rFonts w:asciiTheme="minorEastAsia" w:eastAsiaTheme="minorEastAsia" w:hAnsiTheme="minorEastAsia"/>
          <w:sz w:val="20"/>
          <w:szCs w:val="20"/>
        </w:rPr>
        <w:t>】</w:t>
      </w:r>
      <w:r w:rsidR="00A07FB0" w:rsidRPr="00B42DC5">
        <w:rPr>
          <w:rFonts w:asciiTheme="minorEastAsia" w:eastAsiaTheme="minorEastAsia" w:hAnsiTheme="minorEastAsia"/>
          <w:sz w:val="20"/>
          <w:szCs w:val="20"/>
          <w:u w:val="single"/>
        </w:rPr>
        <w:t>概要</w:t>
      </w:r>
      <w:r w:rsidR="00A07FB0" w:rsidRPr="00271713">
        <w:rPr>
          <w:rFonts w:asciiTheme="minorEastAsia" w:eastAsiaTheme="minorEastAsia" w:hAnsiTheme="minorEastAsia"/>
          <w:sz w:val="20"/>
          <w:szCs w:val="20"/>
        </w:rPr>
        <w:t>：</w:t>
      </w:r>
      <w:r w:rsidR="00CC0F5A" w:rsidRPr="00A07FB0">
        <w:rPr>
          <w:rFonts w:asciiTheme="minorEastAsia" w:eastAsiaTheme="minorEastAsia" w:hAnsiTheme="minorEastAsia"/>
          <w:sz w:val="20"/>
          <w:szCs w:val="20"/>
        </w:rPr>
        <w:t>図1の</w:t>
      </w:r>
      <w:r w:rsidR="00CC0F5A" w:rsidRPr="00A07FB0">
        <w:rPr>
          <w:rFonts w:asciiTheme="minorEastAsia" w:eastAsiaTheme="minorEastAsia" w:hAnsiTheme="minorEastAsia" w:hint="eastAsia"/>
          <w:sz w:val="20"/>
          <w:szCs w:val="20"/>
        </w:rPr>
        <w:t>18階モデルについて、地震負荷力（重力加速度）を変化させ、</w:t>
      </w:r>
      <w:r w:rsidR="00073ED4" w:rsidRPr="00A07FB0">
        <w:rPr>
          <w:rFonts w:asciiTheme="minorEastAsia" w:eastAsiaTheme="minorEastAsia" w:hAnsiTheme="minorEastAsia" w:hint="eastAsia"/>
          <w:sz w:val="20"/>
          <w:szCs w:val="20"/>
        </w:rPr>
        <w:t>各</w:t>
      </w:r>
      <w:r w:rsidR="00CC0F5A" w:rsidRPr="00A07FB0">
        <w:rPr>
          <w:rFonts w:asciiTheme="minorEastAsia" w:eastAsiaTheme="minorEastAsia" w:hAnsiTheme="minorEastAsia" w:hint="eastAsia"/>
          <w:sz w:val="20"/>
          <w:szCs w:val="20"/>
        </w:rPr>
        <w:t>負荷段階における地震の方向(X,Y,Z)</w:t>
      </w:r>
      <w:r w:rsidR="00073ED4" w:rsidRPr="00A07FB0">
        <w:rPr>
          <w:rFonts w:asciiTheme="minorEastAsia" w:eastAsiaTheme="minorEastAsia" w:hAnsiTheme="minorEastAsia" w:hint="eastAsia"/>
          <w:sz w:val="20"/>
          <w:szCs w:val="20"/>
        </w:rPr>
        <w:t>について、</w:t>
      </w:r>
      <w:r w:rsidR="00CC0F5A" w:rsidRPr="00A07FB0">
        <w:rPr>
          <w:rFonts w:asciiTheme="minorEastAsia" w:eastAsiaTheme="minorEastAsia" w:hAnsiTheme="minorEastAsia" w:hint="eastAsia"/>
          <w:sz w:val="20"/>
          <w:szCs w:val="20"/>
        </w:rPr>
        <w:t>それぞれの解析をしてどの点で許容応力に達するかを調べ</w:t>
      </w:r>
      <w:r w:rsidR="00073ED4" w:rsidRPr="00A07FB0">
        <w:rPr>
          <w:rFonts w:asciiTheme="minorEastAsia" w:eastAsiaTheme="minorEastAsia" w:hAnsiTheme="minorEastAsia" w:hint="eastAsia"/>
          <w:sz w:val="20"/>
          <w:szCs w:val="20"/>
        </w:rPr>
        <w:t>ている</w:t>
      </w:r>
      <w:r w:rsidR="00CC0F5A" w:rsidRPr="00A07FB0">
        <w:rPr>
          <w:rFonts w:asciiTheme="minorEastAsia" w:eastAsiaTheme="minorEastAsia" w:hAnsiTheme="minorEastAsia" w:hint="eastAsia"/>
          <w:sz w:val="20"/>
          <w:szCs w:val="20"/>
        </w:rPr>
        <w:t>。</w:t>
      </w:r>
      <w:r w:rsidR="00073ED4" w:rsidRPr="00A07FB0">
        <w:rPr>
          <w:rFonts w:asciiTheme="minorEastAsia" w:eastAsiaTheme="minorEastAsia" w:hAnsiTheme="minorEastAsia" w:hint="eastAsia"/>
          <w:sz w:val="20"/>
          <w:szCs w:val="20"/>
        </w:rPr>
        <w:t>これによりX,Z方向においては、倍以上の負荷に耐えられるようになることが分かり、近年の大きな地震の数値と比較しても安全側になる。更に、解析</w:t>
      </w:r>
      <w:r w:rsidR="00CC0F5A" w:rsidRPr="00A07FB0">
        <w:rPr>
          <w:rFonts w:asciiTheme="minorEastAsia" w:eastAsiaTheme="minorEastAsia" w:hAnsiTheme="minorEastAsia" w:hint="eastAsia"/>
          <w:sz w:val="20"/>
          <w:szCs w:val="20"/>
        </w:rPr>
        <w:t>結果をもとに</w:t>
      </w:r>
      <w:r w:rsidR="00073ED4" w:rsidRPr="00A07FB0">
        <w:rPr>
          <w:rFonts w:asciiTheme="minorEastAsia" w:eastAsiaTheme="minorEastAsia" w:hAnsiTheme="minorEastAsia" w:hint="eastAsia"/>
          <w:sz w:val="20"/>
          <w:szCs w:val="20"/>
        </w:rPr>
        <w:t>して</w:t>
      </w:r>
      <w:r w:rsidR="00CC0F5A" w:rsidRPr="00A07FB0">
        <w:rPr>
          <w:rFonts w:asciiTheme="minorEastAsia" w:eastAsiaTheme="minorEastAsia" w:hAnsiTheme="minorEastAsia" w:hint="eastAsia"/>
          <w:sz w:val="20"/>
          <w:szCs w:val="20"/>
        </w:rPr>
        <w:t>支持位置の見直しをし</w:t>
      </w:r>
      <w:r w:rsidR="00073ED4" w:rsidRPr="00A07FB0">
        <w:rPr>
          <w:rFonts w:asciiTheme="minorEastAsia" w:eastAsiaTheme="minorEastAsia" w:hAnsiTheme="minorEastAsia" w:hint="eastAsia"/>
          <w:sz w:val="20"/>
          <w:szCs w:val="20"/>
        </w:rPr>
        <w:t>ている</w:t>
      </w:r>
      <w:r w:rsidR="00CC0F5A" w:rsidRPr="00A07FB0">
        <w:rPr>
          <w:rFonts w:asciiTheme="minorEastAsia" w:eastAsiaTheme="minorEastAsia" w:hAnsiTheme="minorEastAsia" w:hint="eastAsia"/>
          <w:sz w:val="20"/>
          <w:szCs w:val="20"/>
        </w:rPr>
        <w:t>。</w:t>
      </w:r>
    </w:p>
    <w:p w:rsidR="00A74EBE" w:rsidRDefault="00CE4965" w:rsidP="00A07FB0">
      <w:pPr>
        <w:spacing w:line="276" w:lineRule="auto"/>
        <w:rPr>
          <w:rFonts w:asciiTheme="minorEastAsia" w:eastAsiaTheme="minorEastAsia" w:hAnsiTheme="minorEastAsia"/>
          <w:sz w:val="20"/>
          <w:szCs w:val="20"/>
        </w:rPr>
      </w:pPr>
      <w:r w:rsidRPr="00BC026A">
        <w:rPr>
          <w:rFonts w:asciiTheme="minorEastAsia" w:eastAsiaTheme="minorEastAsia" w:hAnsiTheme="minorEastAsia" w:hint="eastAsia"/>
          <w:sz w:val="20"/>
          <w:szCs w:val="20"/>
        </w:rPr>
        <w:t>【</w:t>
      </w:r>
      <w:r w:rsidR="00A07FB0" w:rsidRPr="00BC026A">
        <w:rPr>
          <w:rFonts w:asciiTheme="minorEastAsia" w:eastAsiaTheme="minorEastAsia" w:hAnsiTheme="minorEastAsia" w:hint="eastAsia"/>
          <w:sz w:val="20"/>
          <w:szCs w:val="20"/>
        </w:rPr>
        <w:t>2</w:t>
      </w:r>
      <w:r w:rsidRPr="00BC026A">
        <w:rPr>
          <w:rFonts w:asciiTheme="minorEastAsia" w:eastAsiaTheme="minorEastAsia" w:hAnsiTheme="minorEastAsia" w:hint="eastAsia"/>
          <w:sz w:val="20"/>
          <w:szCs w:val="20"/>
        </w:rPr>
        <w:t>】</w:t>
      </w:r>
      <w:r w:rsidR="00A07FB0" w:rsidRPr="00B42DC5">
        <w:rPr>
          <w:rFonts w:asciiTheme="minorEastAsia" w:eastAsiaTheme="minorEastAsia" w:hAnsiTheme="minorEastAsia" w:hint="eastAsia"/>
          <w:sz w:val="20"/>
          <w:szCs w:val="20"/>
          <w:u w:val="single"/>
        </w:rPr>
        <w:t>解析及び考察</w:t>
      </w:r>
      <w:r w:rsidR="00A07FB0" w:rsidRPr="00CE4965">
        <w:rPr>
          <w:rFonts w:asciiTheme="minorEastAsia" w:eastAsiaTheme="minorEastAsia" w:hAnsiTheme="minorEastAsia" w:hint="eastAsia"/>
          <w:sz w:val="20"/>
          <w:szCs w:val="20"/>
        </w:rPr>
        <w:t>：</w:t>
      </w:r>
      <w:r w:rsidR="00B42DC5" w:rsidRPr="00CE4965">
        <w:rPr>
          <w:rFonts w:asciiTheme="minorEastAsia" w:eastAsiaTheme="minorEastAsia" w:hAnsiTheme="minorEastAsia" w:hint="eastAsia"/>
          <w:sz w:val="20"/>
          <w:szCs w:val="20"/>
        </w:rPr>
        <w:t>図</w:t>
      </w:r>
      <w:r w:rsidR="00B42DC5">
        <w:rPr>
          <w:rFonts w:asciiTheme="minorEastAsia" w:eastAsiaTheme="minorEastAsia" w:hAnsiTheme="minorEastAsia" w:hint="eastAsia"/>
          <w:sz w:val="20"/>
          <w:szCs w:val="20"/>
        </w:rPr>
        <w:t>1</w:t>
      </w:r>
      <w:r w:rsidR="00BE4C45" w:rsidRPr="004B70E6">
        <w:rPr>
          <w:rFonts w:asciiTheme="minorEastAsia" w:eastAsiaTheme="minorEastAsia" w:hAnsiTheme="minorEastAsia" w:hint="eastAsia"/>
          <w:sz w:val="20"/>
          <w:szCs w:val="20"/>
        </w:rPr>
        <w:t>の１部屋配管構造モデルにおいて，はじめに支持をつけずに配管の重さのみの負荷荷重で解析を行い，応力負荷のかかる場所と大きさの解析を行い，その解析結果を</w:t>
      </w:r>
      <w:r w:rsidR="00B42DC5">
        <w:rPr>
          <w:rFonts w:asciiTheme="minorEastAsia" w:eastAsiaTheme="minorEastAsia" w:hAnsiTheme="minorEastAsia" w:hint="eastAsia"/>
          <w:sz w:val="20"/>
          <w:szCs w:val="20"/>
        </w:rPr>
        <w:t>図</w:t>
      </w:r>
      <w:r w:rsidR="00BE4C45" w:rsidRPr="004B70E6">
        <w:rPr>
          <w:rFonts w:asciiTheme="minorEastAsia" w:eastAsiaTheme="minorEastAsia" w:hAnsiTheme="minorEastAsia" w:hint="eastAsia"/>
          <w:sz w:val="20"/>
          <w:szCs w:val="20"/>
        </w:rPr>
        <w:t>2に示す．部屋の天井裏にある配管構造の総重量は,2.56kNであり，配管構造には全体的に赤色を帯びた部分が枝管の出ている主管に生じ，支持による影響が大きい事が分かる．これより負荷を与えなくとも自重だけで壊れる程大きな負荷がかかる設計であることがわかり，このため支持は必要不可欠なものであることが伺える.また，目視により支持を取り付けた部屋配管構造の場合の解析結果は,Y方向に最も強く, X方向は縦に配列している構造の部分に負荷がかかる事が分かり，許容応力の80％程度となりやや応力が大きくなる．また，Z方向</w:t>
      </w:r>
      <w:r w:rsidR="00A07FB0" w:rsidRPr="004B70E6">
        <w:rPr>
          <w:rFonts w:asciiTheme="minorEastAsia" w:eastAsiaTheme="minorEastAsia" w:hAnsiTheme="minorEastAsia" w:hint="eastAsia"/>
          <w:sz w:val="20"/>
          <w:szCs w:val="20"/>
        </w:rPr>
        <w:t>では負荷が許容応力を超えるため，最もZ方向</w:t>
      </w:r>
      <w:r w:rsidR="00A74EBE" w:rsidRPr="004B70E6">
        <w:rPr>
          <w:rFonts w:asciiTheme="minorEastAsia" w:eastAsiaTheme="minorEastAsia" w:hAnsiTheme="minorEastAsia" w:hint="eastAsia"/>
          <w:sz w:val="20"/>
          <w:szCs w:val="20"/>
        </w:rPr>
        <w:t xml:space="preserve">に弱い設計といえる. </w:t>
      </w:r>
      <w:r w:rsidR="00A74EBE">
        <w:rPr>
          <w:rFonts w:asciiTheme="minorEastAsia" w:eastAsiaTheme="minorEastAsia" w:hAnsiTheme="minorEastAsia" w:hint="eastAsia"/>
          <w:sz w:val="20"/>
          <w:szCs w:val="20"/>
        </w:rPr>
        <w:t xml:space="preserve">　</w:t>
      </w:r>
    </w:p>
    <w:p w:rsidR="00A07FB0" w:rsidRPr="004B70E6" w:rsidRDefault="00B42DC5" w:rsidP="00A74EBE">
      <w:pPr>
        <w:spacing w:line="276"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図3</w:t>
      </w:r>
      <w:r w:rsidR="00A74EBE" w:rsidRPr="004B70E6">
        <w:rPr>
          <w:rFonts w:asciiTheme="minorEastAsia" w:eastAsiaTheme="minorEastAsia" w:hAnsiTheme="minorEastAsia" w:hint="eastAsia"/>
          <w:sz w:val="20"/>
          <w:szCs w:val="20"/>
        </w:rPr>
        <w:t>は，既存の部屋の配管構造に取り付けてある支</w:t>
      </w:r>
      <w:r w:rsidR="00034A62" w:rsidRPr="004B70E6">
        <w:rPr>
          <w:rFonts w:asciiTheme="minorEastAsia" w:eastAsiaTheme="minorEastAsia" w:hAnsiTheme="minorEastAsia" w:hint="eastAsia"/>
          <w:sz w:val="20"/>
          <w:szCs w:val="20"/>
        </w:rPr>
        <w:t>持に対して取り付け位置を改善した場合の解析結果である図は丸印の部分がZ方向の揺れに対し危険部分と</w:t>
      </w:r>
      <w:r w:rsidR="00A74EBE" w:rsidRPr="004B70E6">
        <w:rPr>
          <w:rFonts w:asciiTheme="minorEastAsia" w:eastAsiaTheme="minorEastAsia" w:hAnsiTheme="minorEastAsia" w:hint="eastAsia"/>
          <w:sz w:val="20"/>
          <w:szCs w:val="20"/>
        </w:rPr>
        <w:t>．</w:t>
      </w:r>
    </w:p>
    <w:p w:rsidR="0056518D" w:rsidRPr="004B70E6" w:rsidRDefault="0056518D" w:rsidP="00A07FB0">
      <w:pPr>
        <w:jc w:val="left"/>
        <w:rPr>
          <w:rFonts w:asciiTheme="minorEastAsia" w:eastAsiaTheme="minorEastAsia" w:hAnsiTheme="minorEastAsia"/>
          <w:sz w:val="20"/>
          <w:szCs w:val="20"/>
        </w:rPr>
      </w:pPr>
      <w:r w:rsidRPr="004B70E6">
        <w:rPr>
          <w:rFonts w:asciiTheme="minorEastAsia" w:eastAsiaTheme="minorEastAsia" w:hAnsiTheme="minorEastAsia" w:cs="Arial"/>
          <w:noProof/>
          <w:sz w:val="20"/>
          <w:szCs w:val="20"/>
        </w:rPr>
        <w:lastRenderedPageBreak/>
        <w:drawing>
          <wp:inline distT="0" distB="0" distL="0" distR="0">
            <wp:extent cx="2714625" cy="1704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704975"/>
                    </a:xfrm>
                    <a:prstGeom prst="rect">
                      <a:avLst/>
                    </a:prstGeom>
                    <a:noFill/>
                    <a:ln>
                      <a:noFill/>
                    </a:ln>
                  </pic:spPr>
                </pic:pic>
              </a:graphicData>
            </a:graphic>
          </wp:inline>
        </w:drawing>
      </w:r>
      <w:r w:rsidRPr="004B70E6">
        <w:rPr>
          <w:rFonts w:asciiTheme="minorEastAsia" w:eastAsiaTheme="minorEastAsia" w:hAnsiTheme="minorEastAsia" w:cs="Arial"/>
          <w:noProof/>
          <w:sz w:val="20"/>
          <w:szCs w:val="20"/>
        </w:rPr>
        <w:drawing>
          <wp:inline distT="0" distB="0" distL="0" distR="0">
            <wp:extent cx="2676525" cy="1781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781175"/>
                    </a:xfrm>
                    <a:prstGeom prst="rect">
                      <a:avLst/>
                    </a:prstGeom>
                    <a:noFill/>
                    <a:ln>
                      <a:noFill/>
                    </a:ln>
                  </pic:spPr>
                </pic:pic>
              </a:graphicData>
            </a:graphic>
          </wp:inline>
        </w:drawing>
      </w:r>
    </w:p>
    <w:p w:rsidR="0056518D" w:rsidRPr="004B70E6" w:rsidRDefault="00526A93" w:rsidP="00526A93">
      <w:pPr>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図２</w:t>
      </w:r>
      <w:r w:rsidR="0056518D" w:rsidRPr="004B70E6">
        <w:rPr>
          <w:rFonts w:asciiTheme="minorEastAsia" w:eastAsiaTheme="minorEastAsia" w:hAnsiTheme="minorEastAsia" w:hint="eastAsia"/>
          <w:sz w:val="20"/>
          <w:szCs w:val="20"/>
        </w:rPr>
        <w:t xml:space="preserve"> </w:t>
      </w:r>
      <w:r w:rsidR="0056518D" w:rsidRPr="004B70E6">
        <w:rPr>
          <w:rFonts w:asciiTheme="minorEastAsia" w:eastAsiaTheme="minorEastAsia" w:hAnsiTheme="minorEastAsia"/>
          <w:sz w:val="20"/>
          <w:szCs w:val="20"/>
        </w:rPr>
        <w:t xml:space="preserve"> </w:t>
      </w:r>
      <w:r>
        <w:rPr>
          <w:rFonts w:asciiTheme="minorEastAsia" w:eastAsiaTheme="minorEastAsia" w:hAnsiTheme="minorEastAsia"/>
          <w:sz w:val="20"/>
          <w:szCs w:val="20"/>
        </w:rPr>
        <w:t>1811室における配管構造の解析結果</w:t>
      </w:r>
    </w:p>
    <w:p w:rsidR="00BE4C45" w:rsidRPr="004B70E6" w:rsidRDefault="00BE4C45" w:rsidP="00BE4C45">
      <w:pPr>
        <w:spacing w:line="276" w:lineRule="auto"/>
        <w:jc w:val="center"/>
        <w:rPr>
          <w:rFonts w:asciiTheme="minorEastAsia" w:eastAsiaTheme="minorEastAsia" w:hAnsiTheme="minorEastAsia"/>
          <w:sz w:val="20"/>
          <w:szCs w:val="20"/>
        </w:rPr>
      </w:pPr>
      <w:r w:rsidRPr="004B70E6">
        <w:rPr>
          <w:rFonts w:asciiTheme="minorEastAsia" w:eastAsiaTheme="minorEastAsia" w:hAnsiTheme="minorEastAsia"/>
          <w:b/>
          <w:noProof/>
          <w:sz w:val="20"/>
          <w:szCs w:val="20"/>
        </w:rPr>
        <w:drawing>
          <wp:inline distT="0" distB="0" distL="0" distR="0">
            <wp:extent cx="2705100" cy="16859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BE4C45" w:rsidRPr="004B70E6" w:rsidRDefault="00526A93" w:rsidP="00BE4C45">
      <w:pPr>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図３　支持の追加による解析結果</w:t>
      </w:r>
    </w:p>
    <w:p w:rsidR="00BE4C45" w:rsidRPr="004B70E6" w:rsidRDefault="00BE4C45" w:rsidP="00BE4C45">
      <w:pPr>
        <w:rPr>
          <w:rFonts w:asciiTheme="minorEastAsia" w:eastAsiaTheme="minorEastAsia" w:hAnsiTheme="minorEastAsia" w:cs="Arial"/>
          <w:sz w:val="20"/>
          <w:szCs w:val="20"/>
        </w:rPr>
      </w:pPr>
    </w:p>
    <w:p w:rsidR="00BE4C45" w:rsidRPr="004B70E6" w:rsidRDefault="00BE4C45" w:rsidP="00BE4C45">
      <w:pPr>
        <w:spacing w:line="276" w:lineRule="auto"/>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なり，支持が必要な点である．また，三角印の部分がX方向の揺れに不安になるため,支持する必要性を意味している．また，部屋配管構造において，3方向のうち，最もZ方向が最も強度的に低く，支持数については，既存の支持数14本に対して，4本少ない10本に支持数を低減でき，支持の在り方を見直すことができる．更に設計上の問題ではないが，建築構造の設備においては，現場合わせ的な部分があり，施工図面と合わない部分もあり，特に目に付かない天井裏の配管などは施工上の問題点となる可能性が示唆される．</w:t>
      </w:r>
    </w:p>
    <w:p w:rsidR="00BE4C45" w:rsidRPr="004B70E6" w:rsidRDefault="00CE4965" w:rsidP="00A74EBE">
      <w:pPr>
        <w:spacing w:line="276" w:lineRule="auto"/>
        <w:rPr>
          <w:rFonts w:asciiTheme="minorEastAsia" w:eastAsiaTheme="minorEastAsia" w:hAnsiTheme="minorEastAsia"/>
          <w:sz w:val="20"/>
          <w:szCs w:val="20"/>
        </w:rPr>
      </w:pPr>
      <w:r w:rsidRPr="00BC026A">
        <w:rPr>
          <w:rFonts w:asciiTheme="minorEastAsia" w:eastAsiaTheme="minorEastAsia" w:hAnsiTheme="minorEastAsia" w:cs="Arial" w:hint="eastAsia"/>
          <w:sz w:val="20"/>
          <w:szCs w:val="20"/>
        </w:rPr>
        <w:t>【</w:t>
      </w:r>
      <w:r w:rsidR="00A74EBE" w:rsidRPr="00BC026A">
        <w:rPr>
          <w:rFonts w:asciiTheme="minorEastAsia" w:eastAsiaTheme="minorEastAsia" w:hAnsiTheme="minorEastAsia" w:cs="Arial" w:hint="eastAsia"/>
          <w:sz w:val="20"/>
          <w:szCs w:val="20"/>
        </w:rPr>
        <w:t>3</w:t>
      </w:r>
      <w:r w:rsidRPr="00BC026A">
        <w:rPr>
          <w:rFonts w:asciiTheme="minorEastAsia" w:eastAsiaTheme="minorEastAsia" w:hAnsiTheme="minorEastAsia" w:cs="Arial" w:hint="eastAsia"/>
          <w:sz w:val="20"/>
          <w:szCs w:val="20"/>
        </w:rPr>
        <w:t>】</w:t>
      </w:r>
      <w:r w:rsidR="00A74EBE" w:rsidRPr="00493A1D">
        <w:rPr>
          <w:rFonts w:asciiTheme="minorEastAsia" w:eastAsiaTheme="minorEastAsia" w:hAnsiTheme="minorEastAsia" w:cs="Arial" w:hint="eastAsia"/>
          <w:sz w:val="20"/>
          <w:szCs w:val="20"/>
          <w:u w:val="single"/>
        </w:rPr>
        <w:t>まとめ</w:t>
      </w:r>
      <w:r w:rsidR="00A74EBE" w:rsidRPr="00CE4965">
        <w:rPr>
          <w:rFonts w:asciiTheme="minorEastAsia" w:eastAsiaTheme="minorEastAsia" w:hAnsiTheme="minorEastAsia" w:cs="Arial" w:hint="eastAsia"/>
          <w:sz w:val="20"/>
          <w:szCs w:val="20"/>
        </w:rPr>
        <w:t>：</w:t>
      </w:r>
      <w:r w:rsidR="00BE4C45" w:rsidRPr="004B70E6">
        <w:rPr>
          <w:rFonts w:asciiTheme="minorEastAsia" w:eastAsiaTheme="minorEastAsia" w:hAnsiTheme="minorEastAsia" w:hint="eastAsia"/>
          <w:sz w:val="20"/>
          <w:szCs w:val="20"/>
        </w:rPr>
        <w:t>高層建築のスプリンクラ用配管構造に着目して，部屋に特化した部分構造について，</w:t>
      </w:r>
      <w:r w:rsidR="00BE4C45" w:rsidRPr="004B70E6">
        <w:rPr>
          <w:rFonts w:asciiTheme="minorEastAsia" w:eastAsiaTheme="minorEastAsia" w:hAnsiTheme="minorEastAsia" w:cs="ＭＳ Ｐゴシック" w:hint="eastAsia"/>
          <w:kern w:val="0"/>
          <w:sz w:val="20"/>
          <w:szCs w:val="20"/>
        </w:rPr>
        <w:t>地震負荷の</w:t>
      </w:r>
      <w:r w:rsidR="00BE4C45" w:rsidRPr="004B70E6">
        <w:rPr>
          <w:rFonts w:asciiTheme="minorEastAsia" w:eastAsiaTheme="minorEastAsia" w:hAnsiTheme="minorEastAsia" w:cs="ＭＳ Ｐゴシック" w:hint="eastAsia"/>
          <w:kern w:val="0"/>
          <w:sz w:val="20"/>
          <w:szCs w:val="20"/>
        </w:rPr>
        <w:lastRenderedPageBreak/>
        <w:t>揺れの方向を変化させて与え構造の強度を検討している．</w:t>
      </w:r>
    </w:p>
    <w:p w:rsidR="00BE4C45" w:rsidRPr="004B70E6" w:rsidRDefault="00BE4C45" w:rsidP="00BE4C45">
      <w:pPr>
        <w:spacing w:line="276" w:lineRule="auto"/>
        <w:jc w:val="left"/>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1)</w:t>
      </w:r>
      <w:r w:rsidRPr="004B70E6">
        <w:rPr>
          <w:rFonts w:asciiTheme="minorEastAsia" w:eastAsiaTheme="minorEastAsia" w:hAnsiTheme="minorEastAsia" w:cs="ＭＳ Ｐゴシック" w:hint="eastAsia"/>
          <w:kern w:val="0"/>
          <w:sz w:val="20"/>
          <w:szCs w:val="20"/>
        </w:rPr>
        <w:t>支持の条件が重要であり，現在施設されている支持によりＺ方向負荷に対する強度及び健全性を保守している．また，この種の支持数に対して，支持のあり方を改善する事を示唆した．</w:t>
      </w:r>
    </w:p>
    <w:p w:rsidR="00BE4C45" w:rsidRPr="004B70E6" w:rsidRDefault="00BE4C45" w:rsidP="00BE4C45">
      <w:pPr>
        <w:spacing w:line="276" w:lineRule="auto"/>
        <w:jc w:val="left"/>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2)建築構造において，軽視されがちである配管構造であるが，災害時の対応に関して重要な部分であり建築構造システムを設計する上で更に検討する事が必要と考える．</w:t>
      </w:r>
    </w:p>
    <w:p w:rsidR="00BE4C45" w:rsidRPr="004B70E6" w:rsidRDefault="00BE4C45" w:rsidP="0039576C">
      <w:pPr>
        <w:spacing w:line="276" w:lineRule="auto"/>
        <w:jc w:val="left"/>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3)建築及び土木分野で行われる</w:t>
      </w:r>
      <w:r w:rsidRPr="004B70E6">
        <w:rPr>
          <w:rFonts w:asciiTheme="minorEastAsia" w:eastAsiaTheme="minorEastAsia" w:hAnsiTheme="minorEastAsia" w:cs="ＭＳ Ｐゴシック" w:hint="eastAsia"/>
          <w:kern w:val="0"/>
          <w:sz w:val="20"/>
          <w:szCs w:val="20"/>
        </w:rPr>
        <w:t>現場合わせにより，計画図及び施工図と実際の配管が異なることがあり，解析上の注意点として挙げられる．</w:t>
      </w:r>
      <w:r w:rsidRPr="004B70E6">
        <w:rPr>
          <w:rFonts w:asciiTheme="minorEastAsia" w:eastAsiaTheme="minorEastAsia" w:hAnsiTheme="minorEastAsia"/>
          <w:sz w:val="20"/>
          <w:szCs w:val="20"/>
        </w:rPr>
        <w:t xml:space="preserve"> </w:t>
      </w:r>
    </w:p>
    <w:p w:rsidR="00073ED4" w:rsidRPr="004B70E6" w:rsidRDefault="0024157A" w:rsidP="0051500F">
      <w:pPr>
        <w:ind w:left="201" w:hangingChars="100" w:hanging="201"/>
        <w:rPr>
          <w:rFonts w:asciiTheme="minorEastAsia" w:eastAsiaTheme="minorEastAsia" w:hAnsiTheme="minorEastAsia"/>
          <w:b/>
          <w:sz w:val="20"/>
          <w:szCs w:val="20"/>
        </w:rPr>
      </w:pPr>
      <w:r>
        <w:rPr>
          <w:rFonts w:asciiTheme="minorEastAsia" w:eastAsiaTheme="minorEastAsia" w:hAnsiTheme="minorEastAsia" w:hint="eastAsia"/>
          <w:b/>
          <w:sz w:val="20"/>
          <w:szCs w:val="20"/>
        </w:rPr>
        <w:t>3.3</w:t>
      </w:r>
      <w:r w:rsidR="00073ED4" w:rsidRPr="004B70E6">
        <w:rPr>
          <w:rFonts w:asciiTheme="minorEastAsia" w:eastAsiaTheme="minorEastAsia" w:hAnsiTheme="minorEastAsia" w:hint="eastAsia"/>
          <w:b/>
          <w:sz w:val="20"/>
          <w:szCs w:val="20"/>
        </w:rPr>
        <w:t xml:space="preserve">　</w:t>
      </w:r>
      <w:r w:rsidR="00C531BA" w:rsidRPr="004B70E6">
        <w:rPr>
          <w:rFonts w:asciiTheme="minorEastAsia" w:eastAsiaTheme="minorEastAsia" w:hAnsiTheme="minorEastAsia" w:hint="eastAsia"/>
          <w:b/>
          <w:sz w:val="20"/>
          <w:szCs w:val="20"/>
        </w:rPr>
        <w:t>東日本大震災の負荷条件における解析結果</w:t>
      </w:r>
      <w:r w:rsidR="00763FF4" w:rsidRPr="004B70E6">
        <w:rPr>
          <w:rFonts w:asciiTheme="minorEastAsia" w:eastAsiaTheme="minorEastAsia" w:hAnsiTheme="minorEastAsia" w:hint="eastAsia"/>
          <w:b/>
          <w:sz w:val="20"/>
          <w:szCs w:val="20"/>
        </w:rPr>
        <w:t>(平成2</w:t>
      </w:r>
      <w:r w:rsidR="00B42DC5">
        <w:rPr>
          <w:rFonts w:asciiTheme="minorEastAsia" w:eastAsiaTheme="minorEastAsia" w:hAnsiTheme="minorEastAsia" w:hint="eastAsia"/>
          <w:b/>
          <w:sz w:val="20"/>
          <w:szCs w:val="20"/>
        </w:rPr>
        <w:t>４</w:t>
      </w:r>
      <w:r w:rsidR="00763FF4" w:rsidRPr="004B70E6">
        <w:rPr>
          <w:rFonts w:asciiTheme="minorEastAsia" w:eastAsiaTheme="minorEastAsia" w:hAnsiTheme="minorEastAsia" w:hint="eastAsia"/>
          <w:b/>
          <w:sz w:val="20"/>
          <w:szCs w:val="20"/>
        </w:rPr>
        <w:t>年度)</w:t>
      </w:r>
    </w:p>
    <w:p w:rsidR="00073ED4" w:rsidRPr="00A74EBE" w:rsidRDefault="00CE4965" w:rsidP="00C531BA">
      <w:pPr>
        <w:rPr>
          <w:rFonts w:asciiTheme="minorEastAsia" w:eastAsiaTheme="minorEastAsia" w:hAnsiTheme="minorEastAsia"/>
          <w:sz w:val="20"/>
          <w:szCs w:val="20"/>
        </w:rPr>
      </w:pPr>
      <w:r w:rsidRPr="00BC026A">
        <w:rPr>
          <w:rFonts w:asciiTheme="minorEastAsia" w:eastAsiaTheme="minorEastAsia" w:hAnsiTheme="minorEastAsia" w:hint="eastAsia"/>
          <w:sz w:val="20"/>
          <w:szCs w:val="20"/>
        </w:rPr>
        <w:t>【</w:t>
      </w:r>
      <w:r w:rsidR="00A74EBE" w:rsidRPr="00BC026A">
        <w:rPr>
          <w:rFonts w:asciiTheme="minorEastAsia" w:eastAsiaTheme="minorEastAsia" w:hAnsiTheme="minorEastAsia" w:hint="eastAsia"/>
          <w:sz w:val="20"/>
          <w:szCs w:val="20"/>
        </w:rPr>
        <w:t>1</w:t>
      </w:r>
      <w:r w:rsidRPr="00BC026A">
        <w:rPr>
          <w:rFonts w:asciiTheme="minorEastAsia" w:eastAsiaTheme="minorEastAsia" w:hAnsiTheme="minorEastAsia" w:hint="eastAsia"/>
          <w:sz w:val="20"/>
          <w:szCs w:val="20"/>
        </w:rPr>
        <w:t>】</w:t>
      </w:r>
      <w:r w:rsidR="00A74EBE" w:rsidRPr="00B42DC5">
        <w:rPr>
          <w:rFonts w:asciiTheme="minorEastAsia" w:eastAsiaTheme="minorEastAsia" w:hAnsiTheme="minorEastAsia" w:hint="eastAsia"/>
          <w:sz w:val="20"/>
          <w:szCs w:val="20"/>
          <w:u w:val="single"/>
        </w:rPr>
        <w:t>概要</w:t>
      </w:r>
      <w:r w:rsidR="00A74EBE" w:rsidRPr="00CE4965">
        <w:rPr>
          <w:rFonts w:asciiTheme="minorEastAsia" w:eastAsiaTheme="minorEastAsia" w:hAnsiTheme="minorEastAsia" w:hint="eastAsia"/>
          <w:sz w:val="20"/>
          <w:szCs w:val="20"/>
        </w:rPr>
        <w:t>：</w:t>
      </w:r>
      <w:r w:rsidR="00C531BA" w:rsidRPr="00A74EBE">
        <w:rPr>
          <w:rFonts w:asciiTheme="minorEastAsia" w:eastAsiaTheme="minorEastAsia" w:hAnsiTheme="minorEastAsia" w:hint="eastAsia"/>
          <w:sz w:val="20"/>
          <w:szCs w:val="20"/>
        </w:rPr>
        <w:t>図1モデルについて、</w:t>
      </w:r>
      <w:r w:rsidR="00073ED4" w:rsidRPr="00A74EBE">
        <w:rPr>
          <w:rFonts w:asciiTheme="minorEastAsia" w:eastAsiaTheme="minorEastAsia" w:hAnsiTheme="minorEastAsia" w:hint="eastAsia"/>
          <w:sz w:val="20"/>
          <w:szCs w:val="20"/>
        </w:rPr>
        <w:t>本学で観測された東日本大震災の生のデータを入力することでより実際に近い解析をした。XYZそれぞれの観測された最大加速度を入力し、解析を行っている。結果として東日本大震災により新宿校舎で観測された加速度は、震源地から遠かったこともあり、配管にとって大きな影響は</w:t>
      </w:r>
      <w:r w:rsidR="00C531BA" w:rsidRPr="00A74EBE">
        <w:rPr>
          <w:rFonts w:asciiTheme="minorEastAsia" w:eastAsiaTheme="minorEastAsia" w:hAnsiTheme="minorEastAsia" w:hint="eastAsia"/>
          <w:sz w:val="20"/>
          <w:szCs w:val="20"/>
        </w:rPr>
        <w:t>なく、ど</w:t>
      </w:r>
      <w:r w:rsidR="00073ED4" w:rsidRPr="00A74EBE">
        <w:rPr>
          <w:rFonts w:asciiTheme="minorEastAsia" w:eastAsiaTheme="minorEastAsia" w:hAnsiTheme="minorEastAsia" w:hint="eastAsia"/>
          <w:sz w:val="20"/>
          <w:szCs w:val="20"/>
        </w:rPr>
        <w:t>の成分も、ほぼ同じ応力のかかり方を示</w:t>
      </w:r>
      <w:r w:rsidR="00C531BA" w:rsidRPr="00A74EBE">
        <w:rPr>
          <w:rFonts w:asciiTheme="minorEastAsia" w:eastAsiaTheme="minorEastAsia" w:hAnsiTheme="minorEastAsia" w:hint="eastAsia"/>
          <w:sz w:val="20"/>
          <w:szCs w:val="20"/>
        </w:rPr>
        <w:t>し、</w:t>
      </w:r>
      <w:r w:rsidR="00073ED4" w:rsidRPr="00A74EBE">
        <w:rPr>
          <w:rFonts w:asciiTheme="minorEastAsia" w:eastAsiaTheme="minorEastAsia" w:hAnsiTheme="minorEastAsia" w:hint="eastAsia"/>
          <w:sz w:val="20"/>
          <w:szCs w:val="20"/>
        </w:rPr>
        <w:t>高層ビルではあったが、配管への影響は大きくはなかったといえる。</w:t>
      </w:r>
    </w:p>
    <w:p w:rsidR="00C531BA" w:rsidRPr="00A74EBE" w:rsidRDefault="00C531BA" w:rsidP="00C531BA">
      <w:pPr>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 xml:space="preserve">　また、東日本大震災で観測された階ごとのデータ(久田先生のデータ：B6,1,8,16,22,24,29)の最大加速度を、南北、東西、上下</w:t>
      </w:r>
      <w:r w:rsidR="00A74EBE" w:rsidRPr="00A74EBE">
        <w:rPr>
          <w:rFonts w:asciiTheme="minorEastAsia" w:eastAsiaTheme="minorEastAsia" w:hAnsiTheme="minorEastAsia" w:hint="eastAsia"/>
          <w:sz w:val="20"/>
          <w:szCs w:val="20"/>
        </w:rPr>
        <w:t>に</w:t>
      </w:r>
      <w:r w:rsidRPr="00A74EBE">
        <w:rPr>
          <w:rFonts w:asciiTheme="minorEastAsia" w:eastAsiaTheme="minorEastAsia" w:hAnsiTheme="minorEastAsia" w:hint="eastAsia"/>
          <w:sz w:val="20"/>
          <w:szCs w:val="20"/>
        </w:rPr>
        <w:t>分け解析を行っている。結果として階が変わることでは軽微なさ差である事が分かり、配管自体にかかる</w:t>
      </w:r>
      <w:r w:rsidR="00763FF4" w:rsidRPr="00A74EBE">
        <w:rPr>
          <w:rFonts w:asciiTheme="minorEastAsia" w:eastAsiaTheme="minorEastAsia" w:hAnsiTheme="minorEastAsia" w:hint="eastAsia"/>
          <w:sz w:val="20"/>
          <w:szCs w:val="20"/>
        </w:rPr>
        <w:t>応力</w:t>
      </w:r>
      <w:r w:rsidRPr="00A74EBE">
        <w:rPr>
          <w:rFonts w:asciiTheme="minorEastAsia" w:eastAsiaTheme="minorEastAsia" w:hAnsiTheme="minorEastAsia" w:hint="eastAsia"/>
          <w:sz w:val="20"/>
          <w:szCs w:val="20"/>
        </w:rPr>
        <w:t>はどの階でもほぼ同じ</w:t>
      </w:r>
      <w:r w:rsidR="00763FF4" w:rsidRPr="00A74EBE">
        <w:rPr>
          <w:rFonts w:asciiTheme="minorEastAsia" w:eastAsiaTheme="minorEastAsia" w:hAnsiTheme="minorEastAsia" w:hint="eastAsia"/>
          <w:sz w:val="20"/>
          <w:szCs w:val="20"/>
        </w:rPr>
        <w:t>になる</w:t>
      </w:r>
      <w:r w:rsidRPr="00A74EBE">
        <w:rPr>
          <w:rFonts w:asciiTheme="minorEastAsia" w:eastAsiaTheme="minorEastAsia" w:hAnsiTheme="minorEastAsia" w:hint="eastAsia"/>
          <w:sz w:val="20"/>
          <w:szCs w:val="20"/>
        </w:rPr>
        <w:t>ことが</w:t>
      </w:r>
      <w:r w:rsidR="00763FF4" w:rsidRPr="00A74EBE">
        <w:rPr>
          <w:rFonts w:asciiTheme="minorEastAsia" w:eastAsiaTheme="minorEastAsia" w:hAnsiTheme="minorEastAsia" w:hint="eastAsia"/>
          <w:sz w:val="20"/>
          <w:szCs w:val="20"/>
        </w:rPr>
        <w:t>覗える</w:t>
      </w:r>
      <w:r w:rsidRPr="00A74EBE">
        <w:rPr>
          <w:rFonts w:asciiTheme="minorEastAsia" w:eastAsiaTheme="minorEastAsia" w:hAnsiTheme="minorEastAsia" w:hint="eastAsia"/>
          <w:sz w:val="20"/>
          <w:szCs w:val="20"/>
        </w:rPr>
        <w:t>。応力の集中した箇所も</w:t>
      </w:r>
      <w:r w:rsidR="00763FF4" w:rsidRPr="00A74EBE">
        <w:rPr>
          <w:rFonts w:asciiTheme="minorEastAsia" w:eastAsiaTheme="minorEastAsia" w:hAnsiTheme="minorEastAsia" w:hint="eastAsia"/>
          <w:sz w:val="20"/>
          <w:szCs w:val="20"/>
        </w:rPr>
        <w:t>各</w:t>
      </w:r>
      <w:r w:rsidRPr="00A74EBE">
        <w:rPr>
          <w:rFonts w:asciiTheme="minorEastAsia" w:eastAsiaTheme="minorEastAsia" w:hAnsiTheme="minorEastAsia" w:hint="eastAsia"/>
          <w:sz w:val="20"/>
          <w:szCs w:val="20"/>
        </w:rPr>
        <w:t>階</w:t>
      </w:r>
      <w:r w:rsidR="00763FF4" w:rsidRPr="00A74EBE">
        <w:rPr>
          <w:rFonts w:asciiTheme="minorEastAsia" w:eastAsiaTheme="minorEastAsia" w:hAnsiTheme="minorEastAsia" w:hint="eastAsia"/>
          <w:sz w:val="20"/>
          <w:szCs w:val="20"/>
        </w:rPr>
        <w:t>及び方向とも</w:t>
      </w:r>
      <w:r w:rsidRPr="00A74EBE">
        <w:rPr>
          <w:rFonts w:asciiTheme="minorEastAsia" w:eastAsiaTheme="minorEastAsia" w:hAnsiTheme="minorEastAsia" w:hint="eastAsia"/>
          <w:sz w:val="20"/>
          <w:szCs w:val="20"/>
        </w:rPr>
        <w:t>同じような個所を示した。</w:t>
      </w:r>
    </w:p>
    <w:p w:rsidR="00B42DC5" w:rsidRPr="00CE4965" w:rsidRDefault="00CE4965" w:rsidP="0056518D">
      <w:pPr>
        <w:rPr>
          <w:rFonts w:asciiTheme="minorEastAsia" w:eastAsiaTheme="minorEastAsia" w:hAnsiTheme="minorEastAsia" w:cs="Arial"/>
          <w:sz w:val="20"/>
          <w:szCs w:val="20"/>
        </w:rPr>
      </w:pPr>
      <w:r w:rsidRPr="00BC026A">
        <w:rPr>
          <w:rFonts w:asciiTheme="minorEastAsia" w:eastAsiaTheme="minorEastAsia" w:hAnsiTheme="minorEastAsia" w:cs="Arial" w:hint="eastAsia"/>
          <w:sz w:val="20"/>
          <w:szCs w:val="20"/>
        </w:rPr>
        <w:t>【</w:t>
      </w:r>
      <w:r w:rsidR="00A74EBE" w:rsidRPr="00BC026A">
        <w:rPr>
          <w:rFonts w:asciiTheme="minorEastAsia" w:eastAsiaTheme="minorEastAsia" w:hAnsiTheme="minorEastAsia" w:cs="Arial" w:hint="eastAsia"/>
          <w:sz w:val="20"/>
          <w:szCs w:val="20"/>
        </w:rPr>
        <w:t>2</w:t>
      </w:r>
      <w:r w:rsidRPr="00BC026A">
        <w:rPr>
          <w:rFonts w:asciiTheme="minorEastAsia" w:eastAsiaTheme="minorEastAsia" w:hAnsiTheme="minorEastAsia" w:cs="Arial" w:hint="eastAsia"/>
          <w:sz w:val="20"/>
          <w:szCs w:val="20"/>
        </w:rPr>
        <w:t>】</w:t>
      </w:r>
      <w:r w:rsidR="00A74EBE" w:rsidRPr="00B42DC5">
        <w:rPr>
          <w:rFonts w:asciiTheme="minorEastAsia" w:eastAsiaTheme="minorEastAsia" w:hAnsiTheme="minorEastAsia" w:cs="Arial" w:hint="eastAsia"/>
          <w:sz w:val="20"/>
          <w:szCs w:val="20"/>
          <w:u w:val="single"/>
        </w:rPr>
        <w:t>解析及び考察</w:t>
      </w:r>
      <w:r w:rsidR="00A74EBE" w:rsidRPr="00CE4965">
        <w:rPr>
          <w:rFonts w:asciiTheme="minorEastAsia" w:eastAsiaTheme="minorEastAsia" w:hAnsiTheme="minorEastAsia" w:cs="Arial" w:hint="eastAsia"/>
          <w:sz w:val="20"/>
          <w:szCs w:val="20"/>
        </w:rPr>
        <w:t>：</w:t>
      </w:r>
    </w:p>
    <w:p w:rsidR="0056518D" w:rsidRPr="00B42DC5" w:rsidRDefault="00A74EBE" w:rsidP="0056518D">
      <w:pPr>
        <w:rPr>
          <w:rFonts w:asciiTheme="minorEastAsia" w:eastAsiaTheme="minorEastAsia" w:hAnsiTheme="minorEastAsia" w:cs="Arial"/>
          <w:sz w:val="20"/>
          <w:szCs w:val="20"/>
        </w:rPr>
      </w:pPr>
      <w:r w:rsidRPr="00B42DC5">
        <w:rPr>
          <w:rFonts w:asciiTheme="minorEastAsia" w:eastAsiaTheme="minorEastAsia" w:hAnsiTheme="minorEastAsia" w:cs="Arial" w:hint="eastAsia"/>
          <w:sz w:val="20"/>
          <w:szCs w:val="20"/>
        </w:rPr>
        <w:t>[</w:t>
      </w:r>
      <w:r w:rsidRPr="00BC026A">
        <w:rPr>
          <w:rFonts w:asciiTheme="minorEastAsia" w:eastAsiaTheme="minorEastAsia" w:hAnsiTheme="minorEastAsia" w:cs="Arial" w:hint="eastAsia"/>
          <w:sz w:val="20"/>
          <w:szCs w:val="20"/>
          <w:u w:val="single"/>
        </w:rPr>
        <w:t>応力</w:t>
      </w:r>
      <w:r w:rsidR="004B3465" w:rsidRPr="00BC026A">
        <w:rPr>
          <w:rFonts w:asciiTheme="minorEastAsia" w:eastAsiaTheme="minorEastAsia" w:hAnsiTheme="minorEastAsia" w:cs="Arial" w:hint="eastAsia"/>
          <w:sz w:val="20"/>
          <w:szCs w:val="20"/>
          <w:u w:val="single"/>
        </w:rPr>
        <w:t>解析における</w:t>
      </w:r>
      <w:r w:rsidR="0056518D" w:rsidRPr="00BC026A">
        <w:rPr>
          <w:rFonts w:asciiTheme="minorEastAsia" w:eastAsiaTheme="minorEastAsia" w:hAnsiTheme="minorEastAsia" w:cs="Arial" w:hint="eastAsia"/>
          <w:sz w:val="20"/>
          <w:szCs w:val="20"/>
          <w:u w:val="single"/>
        </w:rPr>
        <w:t>負荷</w:t>
      </w:r>
      <w:r w:rsidRPr="00BC026A">
        <w:rPr>
          <w:rFonts w:asciiTheme="minorEastAsia" w:eastAsiaTheme="minorEastAsia" w:hAnsiTheme="minorEastAsia" w:cs="Arial" w:hint="eastAsia"/>
          <w:sz w:val="20"/>
          <w:szCs w:val="20"/>
          <w:u w:val="single"/>
        </w:rPr>
        <w:t>荷重の影響</w:t>
      </w:r>
      <w:r w:rsidR="0056518D" w:rsidRPr="00BC026A">
        <w:rPr>
          <w:rFonts w:asciiTheme="minorEastAsia" w:eastAsiaTheme="minorEastAsia" w:hAnsiTheme="minorEastAsia" w:cs="Arial" w:hint="eastAsia"/>
          <w:sz w:val="20"/>
          <w:szCs w:val="20"/>
          <w:u w:val="single"/>
        </w:rPr>
        <w:t>解析</w:t>
      </w:r>
      <w:r w:rsidRPr="00B42DC5">
        <w:rPr>
          <w:rFonts w:asciiTheme="minorEastAsia" w:eastAsiaTheme="minorEastAsia" w:hAnsiTheme="minorEastAsia" w:cs="Arial" w:hint="eastAsia"/>
          <w:sz w:val="20"/>
          <w:szCs w:val="20"/>
        </w:rPr>
        <w:t>]</w:t>
      </w:r>
    </w:p>
    <w:p w:rsidR="0056518D" w:rsidRPr="004B70E6" w:rsidRDefault="0056518D" w:rsidP="0056518D">
      <w:pPr>
        <w:ind w:firstLineChars="100" w:firstLine="200"/>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負荷は地震を再現したもので，加速度を0.2G刻みで上げていく．配管に与えられた加速度の大きさで，許容応力と配管にかかる応力とを比較する．この解析結果を図</w:t>
      </w:r>
      <w:r w:rsidR="00B42DC5">
        <w:rPr>
          <w:rFonts w:asciiTheme="minorEastAsia" w:eastAsiaTheme="minorEastAsia" w:hAnsiTheme="minorEastAsia" w:hint="eastAsia"/>
          <w:sz w:val="20"/>
          <w:szCs w:val="20"/>
        </w:rPr>
        <w:t>4</w:t>
      </w:r>
      <w:r w:rsidR="00A41D5D">
        <w:rPr>
          <w:rFonts w:asciiTheme="minorEastAsia" w:eastAsiaTheme="minorEastAsia" w:hAnsiTheme="minorEastAsia" w:hint="eastAsia"/>
          <w:sz w:val="20"/>
          <w:szCs w:val="20"/>
        </w:rPr>
        <w:t>と図5</w:t>
      </w:r>
      <w:r w:rsidRPr="004B70E6">
        <w:rPr>
          <w:rFonts w:asciiTheme="minorEastAsia" w:eastAsiaTheme="minorEastAsia" w:hAnsiTheme="minorEastAsia" w:hint="eastAsia"/>
          <w:sz w:val="20"/>
          <w:szCs w:val="20"/>
        </w:rPr>
        <w:t>に示す．図</w:t>
      </w:r>
      <w:r w:rsidR="00A41D5D">
        <w:rPr>
          <w:rFonts w:asciiTheme="minorEastAsia" w:eastAsiaTheme="minorEastAsia" w:hAnsiTheme="minorEastAsia" w:hint="eastAsia"/>
          <w:sz w:val="20"/>
          <w:szCs w:val="20"/>
        </w:rPr>
        <w:t>5</w:t>
      </w:r>
      <w:r w:rsidRPr="004B70E6">
        <w:rPr>
          <w:rFonts w:asciiTheme="minorEastAsia" w:eastAsiaTheme="minorEastAsia" w:hAnsiTheme="minorEastAsia" w:hint="eastAsia"/>
          <w:sz w:val="20"/>
          <w:szCs w:val="20"/>
        </w:rPr>
        <w:t>では，丸がX方向，四角がY方向，三角がZ方向にそれぞれ配管に応力が最もかかった場所を意味する．</w:t>
      </w:r>
    </w:p>
    <w:p w:rsidR="0056518D" w:rsidRPr="004B70E6" w:rsidRDefault="0056518D" w:rsidP="0056518D">
      <w:pPr>
        <w:ind w:firstLineChars="100" w:firstLine="200"/>
        <w:rPr>
          <w:rFonts w:asciiTheme="minorEastAsia" w:eastAsiaTheme="minorEastAsia" w:hAnsiTheme="minorEastAsia"/>
          <w:sz w:val="20"/>
          <w:szCs w:val="20"/>
        </w:rPr>
      </w:pPr>
      <w:r w:rsidRPr="004B70E6">
        <w:rPr>
          <w:rFonts w:asciiTheme="minorEastAsia" w:eastAsiaTheme="minorEastAsia" w:hAnsiTheme="minorEastAsia" w:hint="eastAsia"/>
          <w:sz w:val="20"/>
          <w:szCs w:val="20"/>
        </w:rPr>
        <w:t>工学院大学18階スプリンクラ設備の配管構造は，Y方向への負荷に対して，1G までに許容応力を超えることがなく，他方向の負荷と比べ，比較的安全といえる．</w:t>
      </w:r>
      <w:r w:rsidRPr="004B70E6">
        <w:rPr>
          <w:rFonts w:asciiTheme="minorEastAsia" w:eastAsiaTheme="minorEastAsia" w:hAnsiTheme="minorEastAsia" w:hint="eastAsia"/>
          <w:sz w:val="20"/>
          <w:szCs w:val="20"/>
        </w:rPr>
        <w:lastRenderedPageBreak/>
        <w:t>Z方向に加わる負荷は，約0.9Gで許容応力を超えることがわかる．X方向へかかる負荷に対しては0.5G弱で配管の許容応力を超えてしまう．このため，X方向への強い揺れが発生すると，配管が破損する恐れがあるといえる．また，実際に最も負荷がかかる点のほとんどは，配管構造の枝分かれした末端部分であるといえる．改善策として考えられるのは，支持を増やすこと，支持の方向を考え設置すること，現在では記されていない部分の設計図を，地震に強い設計として作り，壊れにくい最適な形状で配管構造を作るということがあげられる．</w:t>
      </w:r>
    </w:p>
    <w:p w:rsidR="0056518D" w:rsidRPr="004B3465" w:rsidRDefault="00A41D5D" w:rsidP="0056518D">
      <w:pPr>
        <w:rPr>
          <w:rFonts w:asciiTheme="minorEastAsia" w:eastAsiaTheme="minorEastAsia" w:hAnsiTheme="minorEastAsia" w:cs="Arial"/>
          <w:sz w:val="20"/>
          <w:szCs w:val="20"/>
        </w:rPr>
      </w:pPr>
      <w:r w:rsidRPr="004B3465">
        <w:rPr>
          <w:rFonts w:asciiTheme="minorEastAsia" w:eastAsiaTheme="minorEastAsia" w:hAnsiTheme="minorEastAsia" w:cs="Arial" w:hint="eastAsia"/>
          <w:sz w:val="20"/>
          <w:szCs w:val="20"/>
        </w:rPr>
        <w:t>[</w:t>
      </w:r>
      <w:r w:rsidRPr="00BC026A">
        <w:rPr>
          <w:rFonts w:asciiTheme="minorEastAsia" w:eastAsiaTheme="minorEastAsia" w:hAnsiTheme="minorEastAsia" w:cs="Arial" w:hint="eastAsia"/>
          <w:sz w:val="20"/>
          <w:szCs w:val="20"/>
          <w:u w:val="single"/>
        </w:rPr>
        <w:t>応力解析に</w:t>
      </w:r>
      <w:r w:rsidR="004B3465" w:rsidRPr="00BC026A">
        <w:rPr>
          <w:rFonts w:asciiTheme="minorEastAsia" w:eastAsiaTheme="minorEastAsia" w:hAnsiTheme="minorEastAsia" w:cs="Arial" w:hint="eastAsia"/>
          <w:sz w:val="20"/>
          <w:szCs w:val="20"/>
          <w:u w:val="single"/>
        </w:rPr>
        <w:t>おける</w:t>
      </w:r>
      <w:r w:rsidRPr="00BC026A">
        <w:rPr>
          <w:rFonts w:asciiTheme="minorEastAsia" w:eastAsiaTheme="minorEastAsia" w:hAnsiTheme="minorEastAsia" w:cs="Arial" w:hint="eastAsia"/>
          <w:sz w:val="20"/>
          <w:szCs w:val="20"/>
          <w:u w:val="single"/>
        </w:rPr>
        <w:t>階層の影響</w:t>
      </w:r>
      <w:r w:rsidRPr="004B3465">
        <w:rPr>
          <w:rFonts w:asciiTheme="minorEastAsia" w:eastAsiaTheme="minorEastAsia" w:hAnsiTheme="minorEastAsia" w:cs="Arial" w:hint="eastAsia"/>
          <w:sz w:val="20"/>
          <w:szCs w:val="20"/>
        </w:rPr>
        <w:t>]</w:t>
      </w:r>
    </w:p>
    <w:p w:rsidR="0056518D" w:rsidRPr="004B3465" w:rsidRDefault="0056518D" w:rsidP="0056518D">
      <w:pPr>
        <w:ind w:firstLineChars="100" w:firstLine="200"/>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 xml:space="preserve">工学院大学では，東日本大震災による観測データがとられており，地下6階から，1階，8階，16階，22階，24階，29階に観測地点がある．これらの点で観測された加速度の最大点を，本研究用で作成した配管構造モデルにかけることで，階の違いによる応力のかかり方の違いを比較する． </w:t>
      </w:r>
    </w:p>
    <w:p w:rsidR="00CE4965" w:rsidRPr="004B3465" w:rsidRDefault="00CE4965" w:rsidP="00CE4965">
      <w:pP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まず，地震動を観測するためのセンサが3成分すべてそろっている24階の解析を大きくとり扱う．実際に24階で観測された加速度に対する解析結果を図6に示</w:t>
      </w:r>
      <w:r>
        <w:rPr>
          <w:rFonts w:asciiTheme="minorEastAsia" w:eastAsiaTheme="minorEastAsia" w:hAnsiTheme="minorEastAsia" w:hint="eastAsia"/>
          <w:sz w:val="20"/>
          <w:szCs w:val="20"/>
        </w:rPr>
        <w:t>す。</w:t>
      </w:r>
      <w:r w:rsidRPr="004B3465">
        <w:rPr>
          <w:rFonts w:asciiTheme="minorEastAsia" w:eastAsiaTheme="minorEastAsia" w:hAnsiTheme="minorEastAsia" w:hint="eastAsia"/>
          <w:sz w:val="20"/>
          <w:szCs w:val="20"/>
        </w:rPr>
        <w:t xml:space="preserve">　　　　　　　　　　　　　　　　　　　　　</w:t>
      </w:r>
    </w:p>
    <w:p w:rsidR="004B3465" w:rsidRPr="004B3465" w:rsidRDefault="0056518D" w:rsidP="00CE4965">
      <w:pP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 xml:space="preserve">　</w:t>
      </w:r>
    </w:p>
    <w:p w:rsidR="004B3465" w:rsidRPr="004B3465" w:rsidRDefault="004B3465" w:rsidP="004B3465">
      <w:pPr>
        <w:jc w:val="center"/>
        <w:rPr>
          <w:rFonts w:asciiTheme="minorEastAsia" w:eastAsiaTheme="minorEastAsia" w:hAnsiTheme="minorEastAsia"/>
          <w:sz w:val="20"/>
          <w:szCs w:val="20"/>
        </w:rPr>
      </w:pPr>
      <w:r w:rsidRPr="004B3465">
        <w:rPr>
          <w:rFonts w:asciiTheme="minorEastAsia" w:eastAsiaTheme="minorEastAsia" w:hAnsiTheme="minorEastAsia"/>
          <w:noProof/>
          <w:sz w:val="20"/>
          <w:szCs w:val="20"/>
        </w:rPr>
        <w:drawing>
          <wp:inline distT="0" distB="0" distL="0" distR="0" wp14:anchorId="4CEBE9CB" wp14:editId="1174E053">
            <wp:extent cx="2668905" cy="225171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8905" cy="2251710"/>
                    </a:xfrm>
                    <a:prstGeom prst="rect">
                      <a:avLst/>
                    </a:prstGeom>
                    <a:noFill/>
                    <a:ln>
                      <a:noFill/>
                    </a:ln>
                  </pic:spPr>
                </pic:pic>
              </a:graphicData>
            </a:graphic>
          </wp:inline>
        </w:drawing>
      </w:r>
    </w:p>
    <w:p w:rsidR="004B3465" w:rsidRPr="004B3465" w:rsidRDefault="004B3465" w:rsidP="004B3465">
      <w:pPr>
        <w:jc w:val="cente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図４　負荷が増えたときの応力の変化</w:t>
      </w:r>
    </w:p>
    <w:p w:rsidR="004B3465" w:rsidRPr="004B3465" w:rsidRDefault="004B3465" w:rsidP="004B3465">
      <w:pPr>
        <w:jc w:val="center"/>
        <w:rPr>
          <w:rFonts w:asciiTheme="minorEastAsia" w:eastAsiaTheme="minorEastAsia" w:hAnsiTheme="minorEastAsia"/>
          <w:sz w:val="20"/>
          <w:szCs w:val="20"/>
        </w:rPr>
      </w:pPr>
      <w:r w:rsidRPr="004B3465">
        <w:rPr>
          <w:rFonts w:asciiTheme="minorEastAsia" w:eastAsiaTheme="minorEastAsia" w:hAnsiTheme="minorEastAsia" w:hint="eastAsia"/>
          <w:noProof/>
          <w:sz w:val="20"/>
          <w:szCs w:val="20"/>
        </w:rPr>
        <w:drawing>
          <wp:inline distT="0" distB="0" distL="0" distR="0" wp14:anchorId="4BCE7FE2" wp14:editId="4C0CCFA0">
            <wp:extent cx="2952750" cy="2038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038350"/>
                    </a:xfrm>
                    <a:prstGeom prst="rect">
                      <a:avLst/>
                    </a:prstGeom>
                    <a:noFill/>
                    <a:ln>
                      <a:noFill/>
                    </a:ln>
                  </pic:spPr>
                </pic:pic>
              </a:graphicData>
            </a:graphic>
          </wp:inline>
        </w:drawing>
      </w:r>
    </w:p>
    <w:p w:rsidR="004B3465" w:rsidRPr="004B3465" w:rsidRDefault="004B3465" w:rsidP="004B3465">
      <w:pPr>
        <w:jc w:val="cente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図５　配管にかかる応力の最大点</w:t>
      </w:r>
    </w:p>
    <w:p w:rsidR="00CE4965" w:rsidRDefault="00CE4965" w:rsidP="00CE4965">
      <w:pPr>
        <w:jc w:val="cente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lastRenderedPageBreak/>
        <w:t>解析結果から言えることは，HPGSLに設定されて災の際に新宿校舎で観測された加速度は，震源地から遠か</w:t>
      </w:r>
    </w:p>
    <w:p w:rsidR="0039576C" w:rsidRPr="004B3465" w:rsidRDefault="00CE4965" w:rsidP="00CE4965">
      <w:pP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ったこともあり，配管にとっては大きな影響をも</w:t>
      </w:r>
      <w:r w:rsidR="004B3465" w:rsidRPr="004B3465">
        <w:rPr>
          <w:rFonts w:asciiTheme="minorEastAsia" w:eastAsiaTheme="minorEastAsia" w:hAnsiTheme="minorEastAsia" w:hint="eastAsia"/>
          <w:sz w:val="20"/>
          <w:szCs w:val="20"/>
        </w:rPr>
        <w:t>いる</w:t>
      </w:r>
      <w:r w:rsidR="0056518D" w:rsidRPr="004B3465">
        <w:rPr>
          <w:rFonts w:asciiTheme="minorEastAsia" w:eastAsiaTheme="minorEastAsia" w:hAnsiTheme="minorEastAsia" w:hint="eastAsia"/>
          <w:sz w:val="20"/>
          <w:szCs w:val="20"/>
        </w:rPr>
        <w:t>許容応力値の163.58MPaと比較しても安全域にあることになるということである．これは，東日本大震たらさなかった結果であると考えられる．また，他方向もほぼ同じ位置，同じ数値</w:t>
      </w:r>
      <w:r w:rsidR="0039576C" w:rsidRPr="004B3465">
        <w:rPr>
          <w:rFonts w:asciiTheme="minorEastAsia" w:eastAsiaTheme="minorEastAsia" w:hAnsiTheme="minorEastAsia" w:hint="eastAsia"/>
          <w:sz w:val="20"/>
          <w:szCs w:val="20"/>
        </w:rPr>
        <w:t>を示した．高層ビルということもあったが，配管への影響という面においては大きくなかったといえる．また，どの成分もほぼ同じ応力のかかり方を示していることが見て取れ，特に最も応力が集中する箇所は，黙視できないことによる支持の不足だったためである．</w:t>
      </w:r>
    </w:p>
    <w:p w:rsidR="0056518D" w:rsidRPr="00CE4965" w:rsidRDefault="004B3465" w:rsidP="00CE4965">
      <w:pP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また，24階以外の部分でも実行し，それぞれの方向ごとに比較する．図7にこの結果を載せているが，結果として，階ごとに極端な応力の違いがないことがわかる．特に西，北，南は1MPa以内に収まるほどの微々たる差でしかない．確かに，本校校舎で観測された値を見ると，高層階であるほど揺れが大きく，その分だけ加速度も高層階が高い値を示している．しかし階の違いだけで</w:t>
      </w:r>
      <w:r w:rsidR="00CE4965" w:rsidRPr="004B3465">
        <w:rPr>
          <w:rFonts w:asciiTheme="minorEastAsia" w:eastAsiaTheme="minorEastAsia" w:hAnsiTheme="minorEastAsia" w:hint="eastAsia"/>
          <w:sz w:val="20"/>
          <w:szCs w:val="20"/>
        </w:rPr>
        <w:t>は，配管に大きな影響を及ぼすだけの加速度の違いはなかったと考えられる．地震自体がもっと大きくなけ</w:t>
      </w:r>
    </w:p>
    <w:p w:rsidR="0056518D" w:rsidRPr="004B3465" w:rsidRDefault="0056518D" w:rsidP="0056518D">
      <w:pPr>
        <w:jc w:val="center"/>
        <w:rPr>
          <w:rFonts w:asciiTheme="minorEastAsia" w:eastAsiaTheme="minorEastAsia" w:hAnsiTheme="minorEastAsia"/>
          <w:sz w:val="20"/>
          <w:szCs w:val="20"/>
        </w:rPr>
      </w:pPr>
      <w:r w:rsidRPr="004B3465">
        <w:rPr>
          <w:rFonts w:asciiTheme="minorEastAsia" w:eastAsiaTheme="minorEastAsia" w:hAnsiTheme="minorEastAsia"/>
          <w:noProof/>
          <w:sz w:val="20"/>
          <w:szCs w:val="20"/>
        </w:rPr>
        <w:drawing>
          <wp:inline distT="0" distB="0" distL="0" distR="0" wp14:anchorId="5052274C" wp14:editId="7ABA776E">
            <wp:extent cx="3017520" cy="20447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7520" cy="2044700"/>
                    </a:xfrm>
                    <a:prstGeom prst="rect">
                      <a:avLst/>
                    </a:prstGeom>
                    <a:noFill/>
                    <a:ln>
                      <a:noFill/>
                    </a:ln>
                  </pic:spPr>
                </pic:pic>
              </a:graphicData>
            </a:graphic>
          </wp:inline>
        </w:drawing>
      </w:r>
    </w:p>
    <w:p w:rsidR="0056518D" w:rsidRPr="004B3465" w:rsidRDefault="0056518D" w:rsidP="0056518D">
      <w:pPr>
        <w:jc w:val="cente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t>図</w:t>
      </w:r>
      <w:r w:rsidR="00B42DC5" w:rsidRPr="004B3465">
        <w:rPr>
          <w:rFonts w:asciiTheme="minorEastAsia" w:eastAsiaTheme="minorEastAsia" w:hAnsiTheme="minorEastAsia" w:hint="eastAsia"/>
          <w:sz w:val="20"/>
          <w:szCs w:val="20"/>
        </w:rPr>
        <w:t>６</w:t>
      </w:r>
      <w:r w:rsidRPr="004B3465">
        <w:rPr>
          <w:rFonts w:asciiTheme="minorEastAsia" w:eastAsiaTheme="minorEastAsia" w:hAnsiTheme="minorEastAsia" w:hint="eastAsia"/>
          <w:sz w:val="20"/>
          <w:szCs w:val="20"/>
        </w:rPr>
        <w:t xml:space="preserve">　２４階の解析結果（東方向）</w:t>
      </w:r>
    </w:p>
    <w:p w:rsidR="0056518D" w:rsidRPr="004B3465" w:rsidRDefault="0056518D" w:rsidP="0056518D">
      <w:pPr>
        <w:jc w:val="center"/>
        <w:rPr>
          <w:rFonts w:asciiTheme="minorEastAsia" w:eastAsiaTheme="minorEastAsia" w:hAnsiTheme="minorEastAsia"/>
          <w:sz w:val="20"/>
          <w:szCs w:val="20"/>
        </w:rPr>
      </w:pPr>
    </w:p>
    <w:p w:rsidR="0056518D" w:rsidRPr="004B3465" w:rsidRDefault="0056518D" w:rsidP="0056518D">
      <w:pPr>
        <w:rPr>
          <w:rFonts w:asciiTheme="minorEastAsia" w:eastAsiaTheme="minorEastAsia" w:hAnsiTheme="minorEastAsia"/>
          <w:noProof/>
          <w:sz w:val="20"/>
          <w:szCs w:val="20"/>
        </w:rPr>
      </w:pPr>
      <w:r w:rsidRPr="004B3465">
        <w:rPr>
          <w:rFonts w:asciiTheme="minorEastAsia" w:eastAsiaTheme="minorEastAsia" w:hAnsiTheme="minorEastAsia"/>
          <w:noProof/>
          <w:sz w:val="20"/>
          <w:szCs w:val="20"/>
        </w:rPr>
        <w:drawing>
          <wp:inline distT="0" distB="0" distL="0" distR="0" wp14:anchorId="5E84BB95" wp14:editId="251D3074">
            <wp:extent cx="2934970" cy="1962785"/>
            <wp:effectExtent l="0" t="0" r="0" b="0"/>
            <wp:docPr id="8" name="グラフ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518D" w:rsidRPr="004B3465" w:rsidRDefault="0056518D" w:rsidP="0056518D">
      <w:pPr>
        <w:ind w:firstLineChars="100" w:firstLine="200"/>
        <w:jc w:val="center"/>
        <w:rPr>
          <w:rFonts w:asciiTheme="minorEastAsia" w:eastAsiaTheme="minorEastAsia" w:hAnsiTheme="minorEastAsia"/>
          <w:noProof/>
          <w:sz w:val="20"/>
          <w:szCs w:val="20"/>
        </w:rPr>
      </w:pPr>
      <w:r w:rsidRPr="004B3465">
        <w:rPr>
          <w:rFonts w:asciiTheme="minorEastAsia" w:eastAsiaTheme="minorEastAsia" w:hAnsiTheme="minorEastAsia" w:hint="eastAsia"/>
          <w:noProof/>
          <w:sz w:val="20"/>
          <w:szCs w:val="20"/>
        </w:rPr>
        <w:t>図</w:t>
      </w:r>
      <w:r w:rsidR="00B42DC5" w:rsidRPr="004B3465">
        <w:rPr>
          <w:rFonts w:asciiTheme="minorEastAsia" w:eastAsiaTheme="minorEastAsia" w:hAnsiTheme="minorEastAsia" w:hint="eastAsia"/>
          <w:noProof/>
          <w:sz w:val="20"/>
          <w:szCs w:val="20"/>
        </w:rPr>
        <w:t>７</w:t>
      </w:r>
      <w:r w:rsidRPr="004B3465">
        <w:rPr>
          <w:rFonts w:asciiTheme="minorEastAsia" w:eastAsiaTheme="minorEastAsia" w:hAnsiTheme="minorEastAsia" w:hint="eastAsia"/>
          <w:noProof/>
          <w:sz w:val="20"/>
          <w:szCs w:val="20"/>
        </w:rPr>
        <w:t xml:space="preserve">　階ごとの解析結果</w:t>
      </w:r>
    </w:p>
    <w:p w:rsidR="00CE4965" w:rsidRDefault="00CE4965" w:rsidP="00CE4965">
      <w:pPr>
        <w:rPr>
          <w:rFonts w:asciiTheme="minorEastAsia" w:eastAsiaTheme="minorEastAsia" w:hAnsiTheme="minorEastAsia"/>
          <w:sz w:val="20"/>
          <w:szCs w:val="20"/>
        </w:rPr>
      </w:pPr>
      <w:r w:rsidRPr="004B3465">
        <w:rPr>
          <w:rFonts w:asciiTheme="minorEastAsia" w:eastAsiaTheme="minorEastAsia" w:hAnsiTheme="minorEastAsia" w:hint="eastAsia"/>
          <w:sz w:val="20"/>
          <w:szCs w:val="20"/>
        </w:rPr>
        <w:lastRenderedPageBreak/>
        <w:t>れば配管への影響は大きくなると考えられる．</w:t>
      </w:r>
    </w:p>
    <w:p w:rsidR="00CE4965" w:rsidRPr="008C1F0E" w:rsidRDefault="00CE4965" w:rsidP="00CE4965">
      <w:pPr>
        <w:rPr>
          <w:rFonts w:asciiTheme="minorEastAsia" w:eastAsiaTheme="minorEastAsia" w:hAnsiTheme="minorEastAsia" w:cs="Arial"/>
          <w:sz w:val="20"/>
          <w:szCs w:val="20"/>
        </w:rPr>
      </w:pPr>
      <w:r w:rsidRPr="008C1F0E">
        <w:rPr>
          <w:rFonts w:asciiTheme="minorEastAsia" w:eastAsiaTheme="minorEastAsia" w:hAnsiTheme="minorEastAsia" w:cs="Arial" w:hint="eastAsia"/>
          <w:sz w:val="20"/>
          <w:szCs w:val="20"/>
        </w:rPr>
        <w:t>[</w:t>
      </w:r>
      <w:r w:rsidRPr="00BC026A">
        <w:rPr>
          <w:rFonts w:asciiTheme="minorEastAsia" w:eastAsiaTheme="minorEastAsia" w:hAnsiTheme="minorEastAsia" w:cs="Arial" w:hint="eastAsia"/>
          <w:sz w:val="20"/>
          <w:szCs w:val="20"/>
          <w:u w:val="single"/>
        </w:rPr>
        <w:t>配管要素の静的加力実験の解析</w:t>
      </w:r>
      <w:r w:rsidRPr="008C1F0E">
        <w:rPr>
          <w:rFonts w:asciiTheme="minorEastAsia" w:eastAsiaTheme="minorEastAsia" w:hAnsiTheme="minorEastAsia" w:cs="Arial" w:hint="eastAsia"/>
          <w:sz w:val="20"/>
          <w:szCs w:val="20"/>
        </w:rPr>
        <w:t>]</w:t>
      </w:r>
    </w:p>
    <w:p w:rsidR="00CE4965" w:rsidRPr="004B3465" w:rsidRDefault="00CE4965" w:rsidP="00CE4965">
      <w:pPr>
        <w:ind w:firstLineChars="100" w:firstLine="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配管静的加力は，建築学科の研究で行われた実験で</w:t>
      </w:r>
    </w:p>
    <w:p w:rsidR="0056518D" w:rsidRPr="008C1F0E" w:rsidRDefault="0056518D" w:rsidP="0056518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ある．試験体は，呼び径25[A]のSGP配管を使用し，エルボやチーズは，ねじ込み式で接合されている．配管静的加力実験は，二股に分かれた一端を固定した試験体を，もう一端に上方向へ力をかけていくことで配管が破損するまでを見る（図６）．この実験を解析することにより再現している．表１には試験体ごとの寸法を示している．</w:t>
      </w:r>
    </w:p>
    <w:p w:rsidR="0056518D" w:rsidRPr="008C1F0E" w:rsidRDefault="0056518D" w:rsidP="0056518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この試験体を再現するにあたって作成したモデルは，溶接により管同士を接合したものとねじ込み式のものである．これら2種類のモデルの解析結果と，実験結果とを比較し，検討，考察をしていく．</w:t>
      </w:r>
    </w:p>
    <w:p w:rsidR="0056518D" w:rsidRPr="008C1F0E" w:rsidRDefault="0056518D" w:rsidP="0056518D">
      <w:pPr>
        <w:ind w:firstLineChars="100" w:firstLine="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まず解析で求めたこの２種類の値を比較するものとする．解析結果は図７のようになったが，溶接により接合された試験体の解析結果で，応力が最も高い点は，固定端から最も近しい位置にある曲げの部分になっていることがわかる．また，ねじ込み式の試験体の応力が最も高い点は，固定端付近に取り付けられたチーズの部分であることがわかる．応力の比較をすると，ねじ込みされた試験体のほうが，溶接により接合された試験体よりも応力が高くなっている．これは，溶接された試験体のほうが，ねじ込みにより作られた試験体よりも丈夫であることをあらわにしている．</w:t>
      </w:r>
    </w:p>
    <w:p w:rsidR="0056518D" w:rsidRPr="008C1F0E" w:rsidRDefault="0056518D" w:rsidP="0056518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w:t>
      </w:r>
      <w:r w:rsidR="00BC026A">
        <w:rPr>
          <w:rFonts w:asciiTheme="minorEastAsia" w:eastAsiaTheme="minorEastAsia" w:hAnsiTheme="minorEastAsia" w:hint="eastAsia"/>
          <w:sz w:val="20"/>
          <w:szCs w:val="20"/>
        </w:rPr>
        <w:t>次に参考文献の</w:t>
      </w:r>
      <w:r w:rsidRPr="008C1F0E">
        <w:rPr>
          <w:rFonts w:asciiTheme="minorEastAsia" w:eastAsiaTheme="minorEastAsia" w:hAnsiTheme="minorEastAsia" w:hint="eastAsia"/>
          <w:sz w:val="20"/>
          <w:szCs w:val="20"/>
        </w:rPr>
        <w:t>実験より求められた結果と，ねじ込み式の解析により求めた結果についての比較を行う．解析で求めたものは，チーズと管のつなぎ目の部分が最も破損する確率は高く，実験で破損した部分も破損の確率でみると実験結果と解析結果は一致するものと言える．</w:t>
      </w:r>
    </w:p>
    <w:p w:rsidR="0056518D" w:rsidRPr="008C1F0E" w:rsidRDefault="0056518D" w:rsidP="0056518D">
      <w:pPr>
        <w:rPr>
          <w:rFonts w:asciiTheme="minorEastAsia" w:eastAsiaTheme="minorEastAsia" w:hAnsiTheme="minorEastAsia"/>
          <w:noProof/>
          <w:sz w:val="20"/>
          <w:szCs w:val="20"/>
        </w:rPr>
      </w:pPr>
      <w:r w:rsidRPr="008C1F0E">
        <w:rPr>
          <w:rFonts w:asciiTheme="minorEastAsia" w:eastAsiaTheme="minorEastAsia" w:hAnsiTheme="minorEastAsia" w:hint="eastAsia"/>
          <w:sz w:val="20"/>
          <w:szCs w:val="20"/>
        </w:rPr>
        <w:t xml:space="preserve">　次に荷重に対する強さの比較をする．図８がその比較だが，ほぼ実験値内に解析値が入っており，実験と解析が一致することがわかる．実験値と若干のずれは，目分量によるものとなるために精度が悪いという理由や，降伏点の取り方の違い，実験と解析で使われている材料の違いによるものなどが考えられる．</w:t>
      </w:r>
    </w:p>
    <w:p w:rsidR="008C1F0E" w:rsidRDefault="0056518D" w:rsidP="008C1F0E">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変位についての比較は，実験で求められた変位は，解析で求められる変位と比較し，大差がなく一致し</w:t>
      </w:r>
      <w:r w:rsidR="008C1F0E" w:rsidRPr="008C1F0E">
        <w:rPr>
          <w:rFonts w:asciiTheme="minorEastAsia" w:eastAsiaTheme="minorEastAsia" w:hAnsiTheme="minorEastAsia" w:hint="eastAsia"/>
          <w:sz w:val="20"/>
          <w:szCs w:val="20"/>
        </w:rPr>
        <w:t>ていると言える．ここに表れた誤差の原因として，配管に施すねじ切りのむらや，実験環境の面で大きな伸びがあったなどが考えられる．</w:t>
      </w:r>
    </w:p>
    <w:p w:rsidR="0056518D" w:rsidRPr="008C1F0E" w:rsidRDefault="00607384" w:rsidP="008C1F0E">
      <w:pPr>
        <w:rPr>
          <w:rFonts w:asciiTheme="minorEastAsia" w:eastAsiaTheme="minorEastAsia" w:hAnsiTheme="minorEastAsia"/>
          <w:sz w:val="20"/>
          <w:szCs w:val="20"/>
        </w:rPr>
      </w:pPr>
      <w:r w:rsidRPr="00BC026A">
        <w:rPr>
          <w:rFonts w:asciiTheme="minorEastAsia" w:eastAsiaTheme="minorEastAsia" w:hAnsiTheme="minorEastAsia" w:cs="Arial" w:hint="eastAsia"/>
          <w:sz w:val="20"/>
          <w:szCs w:val="20"/>
        </w:rPr>
        <w:t>【</w:t>
      </w:r>
      <w:r w:rsidR="008C1F0E" w:rsidRPr="00BC026A">
        <w:rPr>
          <w:rFonts w:asciiTheme="minorEastAsia" w:eastAsiaTheme="minorEastAsia" w:hAnsiTheme="minorEastAsia" w:cs="Arial" w:hint="eastAsia"/>
          <w:sz w:val="20"/>
          <w:szCs w:val="20"/>
        </w:rPr>
        <w:t>3</w:t>
      </w:r>
      <w:r w:rsidRPr="00BC026A">
        <w:rPr>
          <w:rFonts w:asciiTheme="minorEastAsia" w:eastAsiaTheme="minorEastAsia" w:hAnsiTheme="minorEastAsia" w:cs="Arial" w:hint="eastAsia"/>
          <w:sz w:val="20"/>
          <w:szCs w:val="20"/>
        </w:rPr>
        <w:t>】</w:t>
      </w:r>
      <w:r w:rsidR="008C1F0E" w:rsidRPr="008C1F0E">
        <w:rPr>
          <w:rFonts w:asciiTheme="minorEastAsia" w:eastAsiaTheme="minorEastAsia" w:hAnsiTheme="minorEastAsia" w:cs="Arial" w:hint="eastAsia"/>
          <w:sz w:val="20"/>
          <w:szCs w:val="20"/>
          <w:u w:val="single"/>
        </w:rPr>
        <w:t>まとめ</w:t>
      </w:r>
      <w:r w:rsidR="008C1F0E" w:rsidRPr="00607384">
        <w:rPr>
          <w:rFonts w:asciiTheme="minorEastAsia" w:eastAsiaTheme="minorEastAsia" w:hAnsiTheme="minorEastAsia" w:cs="Arial" w:hint="eastAsia"/>
          <w:sz w:val="20"/>
          <w:szCs w:val="20"/>
        </w:rPr>
        <w:t>：</w:t>
      </w:r>
      <w:r w:rsidR="008C1F0E" w:rsidRPr="008C1F0E">
        <w:rPr>
          <w:rFonts w:asciiTheme="minorEastAsia" w:eastAsiaTheme="minorEastAsia" w:hAnsiTheme="minorEastAsia" w:hint="eastAsia"/>
          <w:sz w:val="20"/>
          <w:szCs w:val="20"/>
        </w:rPr>
        <w:t>主にフロア全体の配管構造のモデルについて，地震による加速度を負荷とし，揺れの大きさや方</w:t>
      </w:r>
    </w:p>
    <w:p w:rsidR="0056518D" w:rsidRPr="008C1F0E" w:rsidRDefault="0056518D" w:rsidP="00607384">
      <w:pPr>
        <w:spacing w:before="240"/>
        <w:jc w:val="center"/>
        <w:rPr>
          <w:rFonts w:asciiTheme="minorEastAsia" w:eastAsiaTheme="minorEastAsia" w:hAnsiTheme="minorEastAsia"/>
          <w:noProof/>
          <w:sz w:val="20"/>
          <w:szCs w:val="20"/>
        </w:rPr>
      </w:pPr>
      <w:r w:rsidRPr="008C1F0E">
        <w:rPr>
          <w:rFonts w:asciiTheme="minorEastAsia" w:eastAsiaTheme="minorEastAsia" w:hAnsiTheme="minorEastAsia" w:hint="eastAsia"/>
          <w:noProof/>
          <w:sz w:val="20"/>
          <w:szCs w:val="20"/>
        </w:rPr>
        <w:lastRenderedPageBreak/>
        <mc:AlternateContent>
          <mc:Choice Requires="wps">
            <w:drawing>
              <wp:anchor distT="0" distB="0" distL="114300" distR="114300" simplePos="0" relativeHeight="251663360" behindDoc="0" locked="0" layoutInCell="1" allowOverlap="1" wp14:anchorId="45BC3218" wp14:editId="5FDA92E4">
                <wp:simplePos x="0" y="0"/>
                <wp:positionH relativeFrom="column">
                  <wp:posOffset>1703070</wp:posOffset>
                </wp:positionH>
                <wp:positionV relativeFrom="paragraph">
                  <wp:posOffset>1264920</wp:posOffset>
                </wp:positionV>
                <wp:extent cx="228600" cy="219075"/>
                <wp:effectExtent l="0" t="0" r="1905" b="444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18D" w:rsidRDefault="0056518D" w:rsidP="0056518D">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C3218" id="_x0000_t202" coordsize="21600,21600" o:spt="202" path="m,l,21600r21600,l21600,xe">
                <v:stroke joinstyle="miter"/>
                <v:path gradientshapeok="t" o:connecttype="rect"/>
              </v:shapetype>
              <v:shape id="Text Box 8" o:spid="_x0000_s1026" type="#_x0000_t202" style="position:absolute;left:0;text-align:left;margin-left:134.1pt;margin-top:99.6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" filled="f" stroked="f">
                <v:textbox inset="5.85pt,.7pt,5.85pt,.7pt">
                  <w:txbxContent>
                    <w:p w:rsidR="0056518D" w:rsidRDefault="0056518D" w:rsidP="0056518D">
                      <w:r>
                        <w:rPr>
                          <w:rFonts w:hint="eastAsia"/>
                        </w:rPr>
                        <w:t>C</w:t>
                      </w:r>
                    </w:p>
                  </w:txbxContent>
                </v:textbox>
              </v:shape>
            </w:pict>
          </mc:Fallback>
        </mc:AlternateContent>
      </w:r>
      <w:r w:rsidRPr="008C1F0E">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5F421C4D" wp14:editId="0644B042">
                <wp:simplePos x="0" y="0"/>
                <wp:positionH relativeFrom="column">
                  <wp:posOffset>1779270</wp:posOffset>
                </wp:positionH>
                <wp:positionV relativeFrom="paragraph">
                  <wp:posOffset>512445</wp:posOffset>
                </wp:positionV>
                <wp:extent cx="228600" cy="219075"/>
                <wp:effectExtent l="0" t="0" r="1905" b="44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18D" w:rsidRDefault="0056518D" w:rsidP="0056518D">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21C4D" id="Text Box 7" o:spid="_x0000_s1027" type="#_x0000_t202" style="position:absolute;left:0;text-align:left;margin-left:140.1pt;margin-top:40.3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VctwIAAL4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" filled="f" stroked="f">
                <v:textbox inset="5.85pt,.7pt,5.85pt,.7pt">
                  <w:txbxContent>
                    <w:p w:rsidR="0056518D" w:rsidRDefault="0056518D" w:rsidP="0056518D">
                      <w:r>
                        <w:rPr>
                          <w:rFonts w:hint="eastAsia"/>
                        </w:rPr>
                        <w:t>B</w:t>
                      </w:r>
                    </w:p>
                  </w:txbxContent>
                </v:textbox>
              </v:shape>
            </w:pict>
          </mc:Fallback>
        </mc:AlternateContent>
      </w:r>
      <w:r w:rsidRPr="008C1F0E">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142A983D" wp14:editId="411F21D8">
                <wp:simplePos x="0" y="0"/>
                <wp:positionH relativeFrom="column">
                  <wp:posOffset>1245870</wp:posOffset>
                </wp:positionH>
                <wp:positionV relativeFrom="paragraph">
                  <wp:posOffset>-1905</wp:posOffset>
                </wp:positionV>
                <wp:extent cx="228600" cy="219075"/>
                <wp:effectExtent l="0" t="0" r="1905" b="444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18D" w:rsidRDefault="0056518D" w:rsidP="0056518D">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983D" id="Text Box 6" o:spid="_x0000_s1028" type="#_x0000_t202" style="position:absolute;left:0;text-align:left;margin-left:98.1pt;margin-top:-.1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hptgIAAL4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" filled="f" stroked="f">
                <v:textbox inset="5.85pt,.7pt,5.85pt,.7pt">
                  <w:txbxContent>
                    <w:p w:rsidR="0056518D" w:rsidRDefault="0056518D" w:rsidP="0056518D">
                      <w:r>
                        <w:rPr>
                          <w:rFonts w:hint="eastAsia"/>
                        </w:rPr>
                        <w:t>A</w:t>
                      </w:r>
                    </w:p>
                  </w:txbxContent>
                </v:textbox>
              </v:shape>
            </w:pict>
          </mc:Fallback>
        </mc:AlternateContent>
      </w:r>
      <w:r w:rsidRPr="008C1F0E">
        <w:rPr>
          <w:rFonts w:asciiTheme="minorEastAsia" w:eastAsiaTheme="minorEastAsia" w:hAnsiTheme="minorEastAsia"/>
          <w:noProof/>
          <w:sz w:val="20"/>
          <w:szCs w:val="20"/>
        </w:rPr>
        <w:drawing>
          <wp:inline distT="0" distB="0" distL="0" distR="0" wp14:anchorId="62623275" wp14:editId="6C36AE48">
            <wp:extent cx="1971675" cy="18383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675" cy="1838325"/>
                    </a:xfrm>
                    <a:prstGeom prst="rect">
                      <a:avLst/>
                    </a:prstGeom>
                    <a:noFill/>
                    <a:ln>
                      <a:noFill/>
                    </a:ln>
                  </pic:spPr>
                </pic:pic>
              </a:graphicData>
            </a:graphic>
          </wp:inline>
        </w:drawing>
      </w:r>
    </w:p>
    <w:p w:rsidR="0056518D" w:rsidRPr="008C1F0E" w:rsidRDefault="0056518D" w:rsidP="00607384">
      <w:pPr>
        <w:jc w:val="center"/>
        <w:rPr>
          <w:rFonts w:asciiTheme="minorEastAsia" w:eastAsiaTheme="minorEastAsia" w:hAnsiTheme="minorEastAsia"/>
          <w:noProof/>
          <w:sz w:val="20"/>
          <w:szCs w:val="20"/>
        </w:rPr>
      </w:pPr>
      <w:r w:rsidRPr="008C1F0E">
        <w:rPr>
          <w:rFonts w:asciiTheme="minorEastAsia" w:eastAsiaTheme="minorEastAsia" w:hAnsiTheme="minorEastAsia" w:hint="eastAsia"/>
          <w:noProof/>
          <w:sz w:val="20"/>
          <w:szCs w:val="20"/>
        </w:rPr>
        <w:t>図</w:t>
      </w:r>
      <w:r w:rsidR="00493A1D" w:rsidRPr="008C1F0E">
        <w:rPr>
          <w:rFonts w:asciiTheme="minorEastAsia" w:eastAsiaTheme="minorEastAsia" w:hAnsiTheme="minorEastAsia" w:hint="eastAsia"/>
          <w:noProof/>
          <w:sz w:val="20"/>
          <w:szCs w:val="20"/>
        </w:rPr>
        <w:t>８</w:t>
      </w:r>
      <w:r w:rsidRPr="008C1F0E">
        <w:rPr>
          <w:rFonts w:asciiTheme="minorEastAsia" w:eastAsiaTheme="minorEastAsia" w:hAnsiTheme="minorEastAsia" w:hint="eastAsia"/>
          <w:noProof/>
          <w:sz w:val="20"/>
          <w:szCs w:val="20"/>
        </w:rPr>
        <w:t xml:space="preserve">　加力実験</w:t>
      </w:r>
    </w:p>
    <w:tbl>
      <w:tblPr>
        <w:tblpPr w:leftFromText="142" w:rightFromText="142" w:vertAnchor="text" w:horzAnchor="margin" w:tblpXSpec="right" w:tblpY="447"/>
        <w:tblW w:w="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16"/>
        <w:gridCol w:w="1116"/>
        <w:gridCol w:w="1116"/>
        <w:gridCol w:w="1116"/>
      </w:tblGrid>
      <w:tr w:rsidR="008C1F0E" w:rsidRPr="008C1F0E" w:rsidTr="00607384">
        <w:trPr>
          <w:trHeight w:val="191"/>
        </w:trPr>
        <w:tc>
          <w:tcPr>
            <w:tcW w:w="1116" w:type="dxa"/>
            <w:shd w:val="clear" w:color="auto" w:fill="auto"/>
            <w:hideMark/>
          </w:tcPr>
          <w:p w:rsidR="0056518D" w:rsidRPr="008C1F0E" w:rsidRDefault="0056518D" w:rsidP="00607384">
            <w:pPr>
              <w:widowControl/>
              <w:spacing w:before="240" w:line="60" w:lineRule="auto"/>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hint="eastAsia"/>
                <w:kern w:val="0"/>
                <w:sz w:val="20"/>
                <w:szCs w:val="20"/>
              </w:rPr>
              <w:t>(㎜)</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b/>
                <w:bCs/>
                <w:kern w:val="24"/>
                <w:sz w:val="20"/>
                <w:szCs w:val="20"/>
              </w:rPr>
              <w:t>A</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b/>
                <w:bCs/>
                <w:kern w:val="24"/>
                <w:sz w:val="20"/>
                <w:szCs w:val="20"/>
              </w:rPr>
              <w:t>B</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b/>
                <w:bCs/>
                <w:kern w:val="24"/>
                <w:sz w:val="20"/>
                <w:szCs w:val="20"/>
              </w:rPr>
              <w:t>C</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１</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195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324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２</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215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364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３</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255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384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４</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690</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164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５</w:t>
            </w:r>
          </w:p>
        </w:tc>
        <w:tc>
          <w:tcPr>
            <w:tcW w:w="1116" w:type="dxa"/>
            <w:shd w:val="clear" w:color="auto" w:fill="auto"/>
            <w:hideMark/>
          </w:tcPr>
          <w:p w:rsidR="0056518D" w:rsidRPr="008C1F0E" w:rsidRDefault="0056518D" w:rsidP="00607384">
            <w:pPr>
              <w:widowControl/>
              <w:spacing w:line="60" w:lineRule="auto"/>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205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439</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６</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255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404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７</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235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524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８</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220</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179</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44</w:t>
            </w:r>
          </w:p>
        </w:tc>
      </w:tr>
      <w:tr w:rsidR="008C1F0E" w:rsidRPr="008C1F0E" w:rsidTr="00607384">
        <w:trPr>
          <w:trHeight w:val="191"/>
        </w:trPr>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９</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255</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194</w:t>
            </w:r>
          </w:p>
        </w:tc>
        <w:tc>
          <w:tcPr>
            <w:tcW w:w="1116" w:type="dxa"/>
            <w:shd w:val="clear" w:color="auto" w:fill="auto"/>
            <w:hideMark/>
          </w:tcPr>
          <w:p w:rsidR="0056518D" w:rsidRPr="008C1F0E" w:rsidRDefault="0056518D" w:rsidP="00345FA8">
            <w:pPr>
              <w:widowControl/>
              <w:jc w:val="left"/>
              <w:rPr>
                <w:rFonts w:asciiTheme="minorEastAsia" w:eastAsiaTheme="minorEastAsia" w:hAnsiTheme="minorEastAsia" w:cs="Arial"/>
                <w:kern w:val="0"/>
                <w:sz w:val="20"/>
                <w:szCs w:val="20"/>
              </w:rPr>
            </w:pPr>
            <w:r w:rsidRPr="008C1F0E">
              <w:rPr>
                <w:rFonts w:asciiTheme="minorEastAsia" w:eastAsiaTheme="minorEastAsia" w:hAnsiTheme="minorEastAsia" w:cs="Arial"/>
                <w:kern w:val="24"/>
                <w:sz w:val="20"/>
                <w:szCs w:val="20"/>
              </w:rPr>
              <w:t>44</w:t>
            </w:r>
          </w:p>
        </w:tc>
      </w:tr>
    </w:tbl>
    <w:p w:rsidR="0056518D" w:rsidRPr="008C1F0E" w:rsidRDefault="0056518D" w:rsidP="0056518D">
      <w:pPr>
        <w:jc w:val="center"/>
        <w:rPr>
          <w:rFonts w:asciiTheme="minorEastAsia" w:eastAsiaTheme="minorEastAsia" w:hAnsiTheme="minorEastAsia"/>
          <w:noProof/>
          <w:sz w:val="20"/>
          <w:szCs w:val="20"/>
        </w:rPr>
      </w:pPr>
      <w:r w:rsidRPr="008C1F0E">
        <w:rPr>
          <w:rFonts w:asciiTheme="minorEastAsia" w:eastAsiaTheme="minorEastAsia" w:hAnsiTheme="minorEastAsia" w:hint="eastAsia"/>
          <w:noProof/>
          <w:sz w:val="20"/>
          <w:szCs w:val="20"/>
        </w:rPr>
        <w:t>表１　試験体の寸法</w:t>
      </w:r>
    </w:p>
    <w:p w:rsidR="0056518D" w:rsidRPr="008C1F0E"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noProof/>
          <w:sz w:val="20"/>
          <w:szCs w:val="20"/>
        </w:rPr>
        <w:drawing>
          <wp:inline distT="0" distB="0" distL="0" distR="0" wp14:anchorId="08C9030F" wp14:editId="22871684">
            <wp:extent cx="1524000" cy="1438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438275"/>
                    </a:xfrm>
                    <a:prstGeom prst="rect">
                      <a:avLst/>
                    </a:prstGeom>
                    <a:noFill/>
                    <a:ln>
                      <a:noFill/>
                    </a:ln>
                  </pic:spPr>
                </pic:pic>
              </a:graphicData>
            </a:graphic>
          </wp:inline>
        </w:drawing>
      </w:r>
      <w:r w:rsidRPr="008C1F0E">
        <w:rPr>
          <w:rFonts w:asciiTheme="minorEastAsia" w:eastAsiaTheme="minorEastAsia" w:hAnsiTheme="minorEastAsia" w:hint="eastAsia"/>
          <w:noProof/>
          <w:sz w:val="20"/>
          <w:szCs w:val="20"/>
        </w:rPr>
        <w:drawing>
          <wp:inline distT="0" distB="0" distL="0" distR="0" wp14:anchorId="3377850B" wp14:editId="0B37CE97">
            <wp:extent cx="1352550" cy="14382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438275"/>
                    </a:xfrm>
                    <a:prstGeom prst="rect">
                      <a:avLst/>
                    </a:prstGeom>
                    <a:noFill/>
                    <a:ln>
                      <a:noFill/>
                    </a:ln>
                  </pic:spPr>
                </pic:pic>
              </a:graphicData>
            </a:graphic>
          </wp:inline>
        </w:drawing>
      </w:r>
    </w:p>
    <w:p w:rsidR="0056518D" w:rsidRPr="008C1F0E"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図</w:t>
      </w:r>
      <w:r w:rsidR="00493A1D" w:rsidRPr="008C1F0E">
        <w:rPr>
          <w:rFonts w:asciiTheme="minorEastAsia" w:eastAsiaTheme="minorEastAsia" w:hAnsiTheme="minorEastAsia" w:hint="eastAsia"/>
          <w:sz w:val="20"/>
          <w:szCs w:val="20"/>
        </w:rPr>
        <w:t>９</w:t>
      </w:r>
      <w:r w:rsidRPr="008C1F0E">
        <w:rPr>
          <w:rFonts w:asciiTheme="minorEastAsia" w:eastAsiaTheme="minorEastAsia" w:hAnsiTheme="minorEastAsia" w:hint="eastAsia"/>
          <w:sz w:val="20"/>
          <w:szCs w:val="20"/>
        </w:rPr>
        <w:t xml:space="preserve">　解析による応力の分布</w:t>
      </w:r>
    </w:p>
    <w:p w:rsidR="0056518D" w:rsidRPr="008C1F0E"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（右が溶接、左がねじ込み式）</w:t>
      </w:r>
    </w:p>
    <w:p w:rsidR="0056518D" w:rsidRPr="008C1F0E" w:rsidRDefault="0056518D" w:rsidP="0056518D">
      <w:pPr>
        <w:jc w:val="center"/>
        <w:rPr>
          <w:rFonts w:asciiTheme="minorEastAsia" w:eastAsiaTheme="minorEastAsia" w:hAnsiTheme="minorEastAsia"/>
          <w:sz w:val="20"/>
          <w:szCs w:val="20"/>
        </w:rPr>
      </w:pPr>
    </w:p>
    <w:p w:rsidR="0056518D" w:rsidRPr="008C1F0E" w:rsidRDefault="0056518D" w:rsidP="0056518D">
      <w:pPr>
        <w:rPr>
          <w:rFonts w:asciiTheme="minorEastAsia" w:eastAsiaTheme="minorEastAsia" w:hAnsiTheme="minorEastAsia"/>
          <w:noProof/>
          <w:sz w:val="20"/>
          <w:szCs w:val="20"/>
        </w:rPr>
      </w:pPr>
      <w:r w:rsidRPr="008C1F0E">
        <w:rPr>
          <w:rFonts w:asciiTheme="minorEastAsia" w:eastAsiaTheme="minorEastAsia" w:hAnsiTheme="minorEastAsia"/>
          <w:noProof/>
          <w:sz w:val="20"/>
          <w:szCs w:val="20"/>
        </w:rPr>
        <w:drawing>
          <wp:inline distT="0" distB="0" distL="0" distR="0" wp14:anchorId="76FD374A" wp14:editId="6B3F1A2D">
            <wp:extent cx="3173919" cy="1960245"/>
            <wp:effectExtent l="0" t="0" r="762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3151" cy="1965947"/>
                    </a:xfrm>
                    <a:prstGeom prst="rect">
                      <a:avLst/>
                    </a:prstGeom>
                    <a:noFill/>
                    <a:ln>
                      <a:noFill/>
                    </a:ln>
                  </pic:spPr>
                </pic:pic>
              </a:graphicData>
            </a:graphic>
          </wp:inline>
        </w:drawing>
      </w:r>
    </w:p>
    <w:p w:rsidR="0056518D" w:rsidRPr="008C1F0E"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図</w:t>
      </w:r>
      <w:r w:rsidR="00493A1D" w:rsidRPr="008C1F0E">
        <w:rPr>
          <w:rFonts w:asciiTheme="minorEastAsia" w:eastAsiaTheme="minorEastAsia" w:hAnsiTheme="minorEastAsia" w:hint="eastAsia"/>
          <w:sz w:val="20"/>
          <w:szCs w:val="20"/>
        </w:rPr>
        <w:t>10</w:t>
      </w:r>
      <w:r w:rsidRPr="008C1F0E">
        <w:rPr>
          <w:rFonts w:asciiTheme="minorEastAsia" w:eastAsiaTheme="minorEastAsia" w:hAnsiTheme="minorEastAsia" w:hint="eastAsia"/>
          <w:sz w:val="20"/>
          <w:szCs w:val="20"/>
        </w:rPr>
        <w:t xml:space="preserve">　</w:t>
      </w:r>
      <w:r w:rsidR="00BC026A">
        <w:rPr>
          <w:rFonts w:asciiTheme="minorEastAsia" w:eastAsiaTheme="minorEastAsia" w:hAnsiTheme="minorEastAsia" w:hint="eastAsia"/>
          <w:sz w:val="20"/>
          <w:szCs w:val="20"/>
        </w:rPr>
        <w:t>解析と実験値</w:t>
      </w:r>
      <w:r w:rsidRPr="008C1F0E">
        <w:rPr>
          <w:rFonts w:asciiTheme="minorEastAsia" w:eastAsiaTheme="minorEastAsia" w:hAnsiTheme="minorEastAsia" w:hint="eastAsia"/>
          <w:sz w:val="20"/>
          <w:szCs w:val="20"/>
        </w:rPr>
        <w:t>の比較</w:t>
      </w:r>
    </w:p>
    <w:p w:rsidR="00CE4965" w:rsidRPr="008C1F0E" w:rsidRDefault="00607384" w:rsidP="00CE4965">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向を</w:t>
      </w:r>
      <w:r w:rsidR="00CE4965" w:rsidRPr="008C1F0E">
        <w:rPr>
          <w:rFonts w:asciiTheme="minorEastAsia" w:eastAsiaTheme="minorEastAsia" w:hAnsiTheme="minorEastAsia" w:hint="eastAsia"/>
          <w:sz w:val="20"/>
          <w:szCs w:val="20"/>
        </w:rPr>
        <w:t>変化させて与え，配管構造の強度を検討した．また静的加力実験をコンピュータ上で再現することでスプリンクラ設備を構成している要素の詳細なデータを取る</w:t>
      </w:r>
    </w:p>
    <w:p w:rsidR="00D653AA" w:rsidRPr="008C1F0E" w:rsidRDefault="00D653AA" w:rsidP="00D653AA">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ことができ，また解析の妥当性を確認するといった作</w:t>
      </w:r>
    </w:p>
    <w:p w:rsidR="0056518D" w:rsidRPr="008C1F0E" w:rsidRDefault="0056518D" w:rsidP="00493A1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業をして</w:t>
      </w:r>
      <w:r w:rsidR="00493A1D" w:rsidRPr="008C1F0E">
        <w:rPr>
          <w:rFonts w:asciiTheme="minorEastAsia" w:eastAsiaTheme="minorEastAsia" w:hAnsiTheme="minorEastAsia" w:hint="eastAsia"/>
          <w:sz w:val="20"/>
          <w:szCs w:val="20"/>
        </w:rPr>
        <w:t>いる</w:t>
      </w:r>
      <w:r w:rsidRPr="008C1F0E">
        <w:rPr>
          <w:rFonts w:asciiTheme="minorEastAsia" w:eastAsiaTheme="minorEastAsia" w:hAnsiTheme="minorEastAsia" w:hint="eastAsia"/>
          <w:sz w:val="20"/>
          <w:szCs w:val="20"/>
        </w:rPr>
        <w:t>．</w:t>
      </w:r>
      <w:r w:rsidR="00493A1D" w:rsidRPr="008C1F0E">
        <w:rPr>
          <w:rFonts w:asciiTheme="minorEastAsia" w:eastAsiaTheme="minorEastAsia" w:hAnsiTheme="minorEastAsia"/>
          <w:sz w:val="20"/>
          <w:szCs w:val="20"/>
        </w:rPr>
        <w:t xml:space="preserve"> </w:t>
      </w:r>
    </w:p>
    <w:p w:rsidR="0056518D" w:rsidRPr="008C1F0E" w:rsidRDefault="0056518D" w:rsidP="00493A1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1)スプリンクラ配管構造に南北，上下，東西の成分ごとの地震負荷を与え，配管構造の強度を検討した．ここで構造内ではどういった点に応力が発生しやすいか，どの方向から与えられた負荷に対して弱いのかを確認した．</w:t>
      </w:r>
    </w:p>
    <w:p w:rsidR="0056518D" w:rsidRPr="008C1F0E" w:rsidRDefault="0056518D" w:rsidP="00493A1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2)実際に発生する地震の多くは，配管自体に大きな影響を与えるものではないが，大地震でかつ震源地が近い場合には配管の破損の恐れがある．可とう性のある管を使用することが望ましいが，できない場合は支持の検討が良い選択であると考える．本研究では支持のあり方を改善する事を示唆し，支持の条件や支持数は非常に重要な役割を持つことを証明した．現状では問題ないと言える支持も，コスト面，安全面を考慮した支持数やその位置をさらに改善していくことが必要と考える．</w:t>
      </w:r>
    </w:p>
    <w:p w:rsidR="0056518D" w:rsidRPr="008C1F0E" w:rsidRDefault="0056518D" w:rsidP="00493A1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3)配管は，その状況，用途に合った部材，接合方法，構造を考える必要がある．スプリンクラ設備を構成するうえで問題となるのは建築及び土木分野で行われる現場合わせである．解析の中でもこれらの点に応力が掛かりやすいことが見て取れる．計画図及び施工図と実際の配管が異なることがあり，解析上に注意が必要なだけではなく，感覚だけでつなぎ合わせることは問題が起こりやすい点と考えられる． </w:t>
      </w:r>
    </w:p>
    <w:p w:rsidR="0051500F" w:rsidRPr="008C1F0E" w:rsidRDefault="0024157A" w:rsidP="0051500F">
      <w:pPr>
        <w:ind w:left="201" w:hangingChars="100" w:hanging="201"/>
        <w:rPr>
          <w:rFonts w:asciiTheme="minorEastAsia" w:eastAsiaTheme="minorEastAsia" w:hAnsiTheme="minorEastAsia"/>
          <w:b/>
          <w:sz w:val="20"/>
          <w:szCs w:val="20"/>
        </w:rPr>
      </w:pPr>
      <w:r w:rsidRPr="008C1F0E">
        <w:rPr>
          <w:rFonts w:asciiTheme="minorEastAsia" w:eastAsiaTheme="minorEastAsia" w:hAnsiTheme="minorEastAsia" w:hint="eastAsia"/>
          <w:b/>
          <w:sz w:val="20"/>
          <w:szCs w:val="20"/>
        </w:rPr>
        <w:t>3.4</w:t>
      </w:r>
      <w:r w:rsidR="00763FF4" w:rsidRPr="008C1F0E">
        <w:rPr>
          <w:rFonts w:asciiTheme="minorEastAsia" w:eastAsiaTheme="minorEastAsia" w:hAnsiTheme="minorEastAsia" w:hint="eastAsia"/>
          <w:b/>
          <w:sz w:val="20"/>
          <w:szCs w:val="20"/>
        </w:rPr>
        <w:t xml:space="preserve">　スプリンクラの材料及び支持要素の剛性が解析結果に及ぼす影響(</w:t>
      </w:r>
      <w:r w:rsidR="0051500F" w:rsidRPr="008C1F0E">
        <w:rPr>
          <w:rFonts w:asciiTheme="minorEastAsia" w:eastAsiaTheme="minorEastAsia" w:hAnsiTheme="minorEastAsia" w:hint="eastAsia"/>
          <w:b/>
          <w:sz w:val="20"/>
          <w:szCs w:val="20"/>
        </w:rPr>
        <w:t>平成2</w:t>
      </w:r>
      <w:r w:rsidR="00493A1D" w:rsidRPr="008C1F0E">
        <w:rPr>
          <w:rFonts w:asciiTheme="minorEastAsia" w:eastAsiaTheme="minorEastAsia" w:hAnsiTheme="minorEastAsia" w:hint="eastAsia"/>
          <w:b/>
          <w:sz w:val="20"/>
          <w:szCs w:val="20"/>
        </w:rPr>
        <w:t>5～2</w:t>
      </w:r>
      <w:r w:rsidR="0051500F" w:rsidRPr="008C1F0E">
        <w:rPr>
          <w:rFonts w:asciiTheme="minorEastAsia" w:eastAsiaTheme="minorEastAsia" w:hAnsiTheme="minorEastAsia" w:hint="eastAsia"/>
          <w:b/>
          <w:sz w:val="20"/>
          <w:szCs w:val="20"/>
        </w:rPr>
        <w:t>6年度</w:t>
      </w:r>
      <w:r w:rsidR="00763FF4" w:rsidRPr="008C1F0E">
        <w:rPr>
          <w:rFonts w:asciiTheme="minorEastAsia" w:eastAsiaTheme="minorEastAsia" w:hAnsiTheme="minorEastAsia" w:hint="eastAsia"/>
          <w:b/>
          <w:sz w:val="20"/>
          <w:szCs w:val="20"/>
        </w:rPr>
        <w:t xml:space="preserve">)　</w:t>
      </w:r>
    </w:p>
    <w:p w:rsidR="00D653AA" w:rsidRPr="008C1F0E" w:rsidRDefault="00607384" w:rsidP="00D653AA">
      <w:pPr>
        <w:rPr>
          <w:rFonts w:asciiTheme="minorEastAsia" w:eastAsiaTheme="minorEastAsia" w:hAnsiTheme="minorEastAsia"/>
          <w:sz w:val="20"/>
          <w:szCs w:val="20"/>
        </w:rPr>
      </w:pPr>
      <w:r w:rsidRPr="00BC026A">
        <w:rPr>
          <w:rFonts w:asciiTheme="minorEastAsia" w:eastAsiaTheme="minorEastAsia" w:hAnsiTheme="minorEastAsia"/>
          <w:sz w:val="20"/>
          <w:szCs w:val="20"/>
        </w:rPr>
        <w:t>【</w:t>
      </w:r>
      <w:r w:rsidR="00493A1D" w:rsidRPr="00BC026A">
        <w:rPr>
          <w:rFonts w:asciiTheme="minorEastAsia" w:eastAsiaTheme="minorEastAsia" w:hAnsiTheme="minorEastAsia"/>
          <w:sz w:val="20"/>
          <w:szCs w:val="20"/>
        </w:rPr>
        <w:t>1</w:t>
      </w:r>
      <w:r w:rsidRPr="00BC026A">
        <w:rPr>
          <w:rFonts w:asciiTheme="minorEastAsia" w:eastAsiaTheme="minorEastAsia" w:hAnsiTheme="minorEastAsia"/>
          <w:sz w:val="20"/>
          <w:szCs w:val="20"/>
        </w:rPr>
        <w:t>】</w:t>
      </w:r>
      <w:r w:rsidR="00493A1D" w:rsidRPr="008C1F0E">
        <w:rPr>
          <w:rFonts w:asciiTheme="minorEastAsia" w:eastAsiaTheme="minorEastAsia" w:hAnsiTheme="minorEastAsia"/>
          <w:sz w:val="20"/>
          <w:szCs w:val="20"/>
          <w:u w:val="single"/>
        </w:rPr>
        <w:t>概要</w:t>
      </w:r>
      <w:r w:rsidR="00493A1D" w:rsidRPr="00607384">
        <w:rPr>
          <w:rFonts w:asciiTheme="minorEastAsia" w:eastAsiaTheme="minorEastAsia" w:hAnsiTheme="minorEastAsia"/>
          <w:sz w:val="20"/>
          <w:szCs w:val="20"/>
        </w:rPr>
        <w:t>：</w:t>
      </w:r>
      <w:r w:rsidR="00763FF4" w:rsidRPr="008C1F0E">
        <w:rPr>
          <w:rFonts w:asciiTheme="minorEastAsia" w:eastAsiaTheme="minorEastAsia" w:hAnsiTheme="minorEastAsia" w:hint="eastAsia"/>
          <w:sz w:val="20"/>
          <w:szCs w:val="20"/>
        </w:rPr>
        <w:t>配管構造材料の材質及び支持要素の剛性の影響を解析して</w:t>
      </w:r>
      <w:r w:rsidR="0051500F" w:rsidRPr="008C1F0E">
        <w:rPr>
          <w:rFonts w:asciiTheme="minorEastAsia" w:eastAsiaTheme="minorEastAsia" w:hAnsiTheme="minorEastAsia" w:hint="eastAsia"/>
          <w:sz w:val="20"/>
          <w:szCs w:val="20"/>
        </w:rPr>
        <w:t>行く予定である</w:t>
      </w:r>
      <w:r w:rsidR="00763FF4" w:rsidRPr="008C1F0E">
        <w:rPr>
          <w:rFonts w:asciiTheme="minorEastAsia" w:eastAsiaTheme="minorEastAsia" w:hAnsiTheme="minorEastAsia" w:hint="eastAsia"/>
          <w:sz w:val="20"/>
          <w:szCs w:val="20"/>
        </w:rPr>
        <w:t>。</w:t>
      </w:r>
      <w:r w:rsidR="0056518D" w:rsidRPr="008C1F0E">
        <w:rPr>
          <w:rFonts w:asciiTheme="minorEastAsia" w:eastAsiaTheme="minorEastAsia" w:hAnsiTheme="minorEastAsia" w:hint="eastAsia"/>
          <w:sz w:val="20"/>
          <w:szCs w:val="20"/>
        </w:rPr>
        <w:t>内容としては，昨年に引き続き工学院大学新宿校舎を対象に，高層ビルの解析モデルとして取り上げ，オフィスビルに類似構造を持つ天井裏のスプリンクラ配管設備を現実に近い形で解析をする．なお，支持の位置は図面に配置が記されていないため，明確な取り付け箇所がつかめなかった．そのため実地検証により目視することで位置を確認し，モデル化している．黙視できない位置にある支持については，規定通りおおよそ2m以内の間隔で支持をつけることにより実物を再現している．特に支持部がスプリンクラ配管構造に及ぼす影響を明らかにするものである．上から吊るすタイプの支持棒は，+Y方向を固定</w:t>
      </w:r>
      <w:r w:rsidR="00D653AA" w:rsidRPr="008C1F0E">
        <w:rPr>
          <w:rFonts w:asciiTheme="minorEastAsia" w:eastAsiaTheme="minorEastAsia" w:hAnsiTheme="minorEastAsia" w:hint="eastAsia"/>
          <w:sz w:val="20"/>
          <w:szCs w:val="20"/>
        </w:rPr>
        <w:t xml:space="preserve"> </w:t>
      </w:r>
    </w:p>
    <w:p w:rsidR="008C1F0E" w:rsidRDefault="008C1F0E" w:rsidP="00493A1D">
      <w:pPr>
        <w:rPr>
          <w:rFonts w:asciiTheme="minorEastAsia" w:eastAsiaTheme="minorEastAsia" w:hAnsiTheme="minorEastAsia"/>
          <w:sz w:val="20"/>
          <w:szCs w:val="20"/>
        </w:rPr>
      </w:pPr>
      <w:r w:rsidRPr="008C1F0E">
        <w:rPr>
          <w:rFonts w:asciiTheme="minorEastAsia" w:eastAsiaTheme="minorEastAsia" w:hAnsiTheme="minorEastAsia" w:hint="eastAsia"/>
          <w:noProof/>
          <w:sz w:val="20"/>
          <w:szCs w:val="20"/>
        </w:rPr>
        <w:lastRenderedPageBreak/>
        <w:drawing>
          <wp:inline distT="0" distB="0" distL="0" distR="0" wp14:anchorId="187FE3CF" wp14:editId="7D532E8C">
            <wp:extent cx="2952750" cy="24479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0" cy="2447925"/>
                    </a:xfrm>
                    <a:prstGeom prst="rect">
                      <a:avLst/>
                    </a:prstGeom>
                    <a:noFill/>
                    <a:ln>
                      <a:noFill/>
                    </a:ln>
                  </pic:spPr>
                </pic:pic>
              </a:graphicData>
            </a:graphic>
          </wp:inline>
        </w:drawing>
      </w:r>
    </w:p>
    <w:p w:rsidR="008C1F0E" w:rsidRPr="008C1F0E" w:rsidRDefault="008C1F0E" w:rsidP="008C1F0E">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図11　モデルの変更例</w:t>
      </w:r>
    </w:p>
    <w:p w:rsidR="008C1F0E" w:rsidRDefault="008C1F0E" w:rsidP="00493A1D">
      <w:pPr>
        <w:rPr>
          <w:rFonts w:asciiTheme="minorEastAsia" w:eastAsiaTheme="minorEastAsia" w:hAnsiTheme="minorEastAsia"/>
          <w:sz w:val="20"/>
          <w:szCs w:val="20"/>
        </w:rPr>
      </w:pPr>
    </w:p>
    <w:p w:rsidR="009C09DF" w:rsidRPr="008C1F0E" w:rsidRDefault="009C09DF" w:rsidP="009C09DF">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という条件で再現しており，初期設定である剛の状態から，剛性を小さくしていき，その状態で静の荷重をかけた配管への影響を比較する．これにより，支持位置，支持の個数，配管の構造自体の評価をしていく． </w:t>
      </w:r>
    </w:p>
    <w:p w:rsidR="0056518D" w:rsidRPr="008C1F0E" w:rsidRDefault="0056518D" w:rsidP="0056518D">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また，ソフトウェアがバージョンアップしたため，それにともないモデルの変更を行った．構造自体の形状に変更はないが，今までの配管構造のモデルデータは，そのパーツごとの接続方法をすべて溶接接続としていたが，今年度の新しい配管構造モデルでは，末端部の呼び径25の部分をねじ込み式に変更した．これにより解析結果をより現物に近づけるべく改良した．図</w:t>
      </w:r>
      <w:r w:rsidR="001C7D62" w:rsidRPr="008C1F0E">
        <w:rPr>
          <w:rFonts w:asciiTheme="minorEastAsia" w:eastAsiaTheme="minorEastAsia" w:hAnsiTheme="minorEastAsia" w:hint="eastAsia"/>
          <w:sz w:val="20"/>
          <w:szCs w:val="20"/>
        </w:rPr>
        <w:t>11</w:t>
      </w:r>
      <w:r w:rsidRPr="008C1F0E">
        <w:rPr>
          <w:rFonts w:asciiTheme="minorEastAsia" w:eastAsiaTheme="minorEastAsia" w:hAnsiTheme="minorEastAsia" w:hint="eastAsia"/>
          <w:sz w:val="20"/>
          <w:szCs w:val="20"/>
        </w:rPr>
        <w:t>に，今までのモデルと新しいモデルとの比較を記す．これはモデルの一部分であり，実際</w:t>
      </w:r>
      <w:r w:rsidR="001C7D62" w:rsidRPr="008C1F0E">
        <w:rPr>
          <w:rFonts w:asciiTheme="minorEastAsia" w:eastAsiaTheme="minorEastAsia" w:hAnsiTheme="minorEastAsia" w:hint="eastAsia"/>
          <w:sz w:val="20"/>
          <w:szCs w:val="20"/>
        </w:rPr>
        <w:t>の詳細</w:t>
      </w:r>
      <w:r w:rsidRPr="008C1F0E">
        <w:rPr>
          <w:rFonts w:asciiTheme="minorEastAsia" w:eastAsiaTheme="minorEastAsia" w:hAnsiTheme="minorEastAsia" w:hint="eastAsia"/>
          <w:sz w:val="20"/>
          <w:szCs w:val="20"/>
        </w:rPr>
        <w:t>部分を</w:t>
      </w:r>
      <w:r w:rsidR="001C7D62" w:rsidRPr="008C1F0E">
        <w:rPr>
          <w:rFonts w:asciiTheme="minorEastAsia" w:eastAsiaTheme="minorEastAsia" w:hAnsiTheme="minorEastAsia" w:hint="eastAsia"/>
          <w:sz w:val="20"/>
          <w:szCs w:val="20"/>
        </w:rPr>
        <w:t>示す</w:t>
      </w:r>
      <w:r w:rsidRPr="008C1F0E">
        <w:rPr>
          <w:rFonts w:asciiTheme="minorEastAsia" w:eastAsiaTheme="minorEastAsia" w:hAnsiTheme="minorEastAsia" w:hint="eastAsia"/>
          <w:sz w:val="20"/>
          <w:szCs w:val="20"/>
        </w:rPr>
        <w:t>．</w:t>
      </w:r>
    </w:p>
    <w:p w:rsidR="001C7D62" w:rsidRPr="00607384" w:rsidRDefault="00607384" w:rsidP="0056518D">
      <w:pPr>
        <w:rPr>
          <w:rFonts w:asciiTheme="minorEastAsia" w:eastAsiaTheme="minorEastAsia" w:hAnsiTheme="minorEastAsia" w:cs="Arial"/>
          <w:sz w:val="20"/>
          <w:szCs w:val="20"/>
        </w:rPr>
      </w:pPr>
      <w:r w:rsidRPr="00BC026A">
        <w:rPr>
          <w:rFonts w:asciiTheme="minorEastAsia" w:eastAsiaTheme="minorEastAsia" w:hAnsiTheme="minorEastAsia" w:cs="Arial" w:hint="eastAsia"/>
          <w:sz w:val="20"/>
          <w:szCs w:val="20"/>
        </w:rPr>
        <w:t>【</w:t>
      </w:r>
      <w:r w:rsidR="001C7D62" w:rsidRPr="00BC026A">
        <w:rPr>
          <w:rFonts w:asciiTheme="minorEastAsia" w:eastAsiaTheme="minorEastAsia" w:hAnsiTheme="minorEastAsia" w:cs="Arial" w:hint="eastAsia"/>
          <w:sz w:val="20"/>
          <w:szCs w:val="20"/>
        </w:rPr>
        <w:t>2</w:t>
      </w:r>
      <w:r w:rsidRPr="00BC026A">
        <w:rPr>
          <w:rFonts w:asciiTheme="minorEastAsia" w:eastAsiaTheme="minorEastAsia" w:hAnsiTheme="minorEastAsia" w:cs="Arial" w:hint="eastAsia"/>
          <w:sz w:val="20"/>
          <w:szCs w:val="20"/>
        </w:rPr>
        <w:t>】</w:t>
      </w:r>
      <w:r w:rsidR="001C7D62" w:rsidRPr="008C1F0E">
        <w:rPr>
          <w:rFonts w:asciiTheme="minorEastAsia" w:eastAsiaTheme="minorEastAsia" w:hAnsiTheme="minorEastAsia" w:cs="Arial" w:hint="eastAsia"/>
          <w:sz w:val="20"/>
          <w:szCs w:val="20"/>
          <w:u w:val="single"/>
        </w:rPr>
        <w:t>解析及び考察</w:t>
      </w:r>
      <w:r w:rsidR="001C7D62" w:rsidRPr="00607384">
        <w:rPr>
          <w:rFonts w:asciiTheme="minorEastAsia" w:eastAsiaTheme="minorEastAsia" w:hAnsiTheme="minorEastAsia" w:cs="Arial" w:hint="eastAsia"/>
          <w:sz w:val="20"/>
          <w:szCs w:val="20"/>
        </w:rPr>
        <w:t>：[</w:t>
      </w:r>
      <w:r w:rsidR="001C7D62" w:rsidRPr="00BC026A">
        <w:rPr>
          <w:rFonts w:asciiTheme="minorEastAsia" w:eastAsiaTheme="minorEastAsia" w:hAnsiTheme="minorEastAsia" w:cs="Arial" w:hint="eastAsia"/>
          <w:sz w:val="20"/>
          <w:szCs w:val="20"/>
          <w:u w:val="single"/>
        </w:rPr>
        <w:t>解析に及ぼす支持剛性の影響</w:t>
      </w:r>
      <w:r w:rsidR="001C7D62" w:rsidRPr="00607384">
        <w:rPr>
          <w:rFonts w:asciiTheme="minorEastAsia" w:eastAsiaTheme="minorEastAsia" w:hAnsiTheme="minorEastAsia" w:cs="Arial" w:hint="eastAsia"/>
          <w:sz w:val="20"/>
          <w:szCs w:val="20"/>
        </w:rPr>
        <w:t>]</w:t>
      </w:r>
    </w:p>
    <w:p w:rsidR="0056518D" w:rsidRPr="008C1F0E" w:rsidRDefault="0056518D" w:rsidP="0056518D">
      <w:pPr>
        <w:ind w:firstLineChars="100" w:firstLine="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負荷は地震を再現した加速度であり，0.2Gから1.0Gまでをモデルに与えていく．この作業を，支持の剛性を変更し，繰り返し行っていく．剛性の値は，10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から50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，100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，500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，1000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，5000</w:t>
      </w:r>
      <w:r w:rsidRPr="008C1F0E">
        <w:rPr>
          <w:rFonts w:asciiTheme="minorEastAsia" w:eastAsiaTheme="minorEastAsia" w:hAnsiTheme="minorEastAsia"/>
          <w:sz w:val="20"/>
          <w:szCs w:val="20"/>
        </w:rPr>
        <w:t>N/cm</w:t>
      </w:r>
      <w:r w:rsidRPr="008C1F0E">
        <w:rPr>
          <w:rFonts w:asciiTheme="minorEastAsia" w:eastAsiaTheme="minorEastAsia" w:hAnsiTheme="minorEastAsia" w:hint="eastAsia"/>
          <w:sz w:val="20"/>
          <w:szCs w:val="20"/>
        </w:rPr>
        <w:t>と増していき，これをグラフに起こしていく．この結果より，支持の剛性が及ぼす配管への影響を求める．</w:t>
      </w:r>
    </w:p>
    <w:p w:rsidR="008C1F0E" w:rsidRPr="008C1F0E" w:rsidRDefault="0056518D" w:rsidP="00D653AA">
      <w:pPr>
        <w:ind w:firstLineChars="100" w:firstLine="200"/>
        <w:jc w:val="left"/>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解析結果を図</w:t>
      </w:r>
      <w:r w:rsidR="001C7D62" w:rsidRPr="008C1F0E">
        <w:rPr>
          <w:rFonts w:asciiTheme="minorEastAsia" w:eastAsiaTheme="minorEastAsia" w:hAnsiTheme="minorEastAsia" w:hint="eastAsia"/>
          <w:sz w:val="20"/>
          <w:szCs w:val="20"/>
        </w:rPr>
        <w:t>12</w:t>
      </w:r>
      <w:r w:rsidRPr="008C1F0E">
        <w:rPr>
          <w:rFonts w:asciiTheme="minorEastAsia" w:eastAsiaTheme="minorEastAsia" w:hAnsiTheme="minorEastAsia" w:hint="eastAsia"/>
          <w:sz w:val="20"/>
          <w:szCs w:val="20"/>
        </w:rPr>
        <w:t>，図</w:t>
      </w:r>
      <w:r w:rsidR="001C7D62" w:rsidRPr="008C1F0E">
        <w:rPr>
          <w:rFonts w:asciiTheme="minorEastAsia" w:eastAsiaTheme="minorEastAsia" w:hAnsiTheme="minorEastAsia" w:hint="eastAsia"/>
          <w:sz w:val="20"/>
          <w:szCs w:val="20"/>
        </w:rPr>
        <w:t>13</w:t>
      </w:r>
      <w:r w:rsidRPr="008C1F0E">
        <w:rPr>
          <w:rFonts w:asciiTheme="minorEastAsia" w:eastAsiaTheme="minorEastAsia" w:hAnsiTheme="minorEastAsia" w:hint="eastAsia"/>
          <w:sz w:val="20"/>
          <w:szCs w:val="20"/>
        </w:rPr>
        <w:t>に示す．図</w:t>
      </w:r>
      <w:r w:rsidR="001C7D62" w:rsidRPr="008C1F0E">
        <w:rPr>
          <w:rFonts w:asciiTheme="minorEastAsia" w:eastAsiaTheme="minorEastAsia" w:hAnsiTheme="minorEastAsia" w:hint="eastAsia"/>
          <w:sz w:val="20"/>
          <w:szCs w:val="20"/>
        </w:rPr>
        <w:t>12</w:t>
      </w:r>
      <w:r w:rsidRPr="008C1F0E">
        <w:rPr>
          <w:rFonts w:asciiTheme="minorEastAsia" w:eastAsiaTheme="minorEastAsia" w:hAnsiTheme="minorEastAsia" w:hint="eastAsia"/>
          <w:sz w:val="20"/>
          <w:szCs w:val="20"/>
        </w:rPr>
        <w:t>は，地震負荷</w:t>
      </w:r>
      <w:r w:rsidR="00D653AA">
        <w:rPr>
          <w:rFonts w:asciiTheme="minorEastAsia" w:eastAsiaTheme="minorEastAsia" w:hAnsiTheme="minorEastAsia" w:hint="eastAsia"/>
          <w:sz w:val="20"/>
          <w:szCs w:val="20"/>
        </w:rPr>
        <w:t>(</w:t>
      </w:r>
      <w:r w:rsidRPr="008C1F0E">
        <w:rPr>
          <w:rFonts w:asciiTheme="minorEastAsia" w:eastAsiaTheme="minorEastAsia" w:hAnsiTheme="minorEastAsia" w:hint="eastAsia"/>
          <w:sz w:val="20"/>
          <w:szCs w:val="20"/>
        </w:rPr>
        <w:t>加速度[G]</w:t>
      </w:r>
      <w:r w:rsidR="00D653AA">
        <w:rPr>
          <w:rFonts w:asciiTheme="minorEastAsia" w:eastAsiaTheme="minorEastAsia" w:hAnsiTheme="minorEastAsia" w:hint="eastAsia"/>
          <w:sz w:val="20"/>
          <w:szCs w:val="20"/>
        </w:rPr>
        <w:t>)</w:t>
      </w:r>
      <w:r w:rsidRPr="008C1F0E">
        <w:rPr>
          <w:rFonts w:asciiTheme="minorEastAsia" w:eastAsiaTheme="minorEastAsia" w:hAnsiTheme="minorEastAsia" w:hint="eastAsia"/>
          <w:sz w:val="20"/>
          <w:szCs w:val="20"/>
        </w:rPr>
        <w:t>に対する許容応力比[%]の結果であり，特に数値にばらつきがみられたZ方向の結果である．図</w:t>
      </w:r>
      <w:r w:rsidR="001C7D62" w:rsidRPr="008C1F0E">
        <w:rPr>
          <w:rFonts w:asciiTheme="minorEastAsia" w:eastAsiaTheme="minorEastAsia" w:hAnsiTheme="minorEastAsia" w:hint="eastAsia"/>
          <w:sz w:val="20"/>
          <w:szCs w:val="20"/>
        </w:rPr>
        <w:t>13</w:t>
      </w:r>
      <w:r w:rsidRPr="008C1F0E">
        <w:rPr>
          <w:rFonts w:asciiTheme="minorEastAsia" w:eastAsiaTheme="minorEastAsia" w:hAnsiTheme="minorEastAsia" w:hint="eastAsia"/>
          <w:sz w:val="20"/>
          <w:szCs w:val="20"/>
        </w:rPr>
        <w:t>は，支持の剛性[N/cm]に対する許容応力比[%]の対数</w:t>
      </w:r>
      <w:r w:rsidR="00D653AA">
        <w:rPr>
          <w:rFonts w:asciiTheme="minorEastAsia" w:eastAsiaTheme="minorEastAsia" w:hAnsiTheme="minorEastAsia" w:hint="eastAsia"/>
          <w:sz w:val="20"/>
          <w:szCs w:val="20"/>
        </w:rPr>
        <w:t>で</w:t>
      </w:r>
      <w:r w:rsidR="001C7D62" w:rsidRPr="008C1F0E">
        <w:rPr>
          <w:rFonts w:asciiTheme="minorEastAsia" w:eastAsiaTheme="minorEastAsia" w:hAnsiTheme="minorEastAsia" w:hint="eastAsia"/>
          <w:sz w:val="20"/>
          <w:szCs w:val="20"/>
        </w:rPr>
        <w:t>示してい</w:t>
      </w:r>
      <w:r w:rsidRPr="008C1F0E">
        <w:rPr>
          <w:rFonts w:asciiTheme="minorEastAsia" w:eastAsiaTheme="minorEastAsia" w:hAnsiTheme="minorEastAsia" w:hint="eastAsia"/>
          <w:sz w:val="20"/>
          <w:szCs w:val="20"/>
        </w:rPr>
        <w:t>る．また，応力の分布を図</w:t>
      </w:r>
      <w:r w:rsidR="001C7D62" w:rsidRPr="008C1F0E">
        <w:rPr>
          <w:rFonts w:asciiTheme="minorEastAsia" w:eastAsiaTheme="minorEastAsia" w:hAnsiTheme="minorEastAsia" w:hint="eastAsia"/>
          <w:sz w:val="20"/>
          <w:szCs w:val="20"/>
        </w:rPr>
        <w:t>14</w:t>
      </w:r>
      <w:r w:rsidRPr="008C1F0E">
        <w:rPr>
          <w:rFonts w:asciiTheme="minorEastAsia" w:eastAsiaTheme="minorEastAsia" w:hAnsiTheme="minorEastAsia" w:hint="eastAsia"/>
          <w:sz w:val="20"/>
          <w:szCs w:val="20"/>
        </w:rPr>
        <w:t>に示</w:t>
      </w:r>
      <w:r w:rsidR="008C1F0E" w:rsidRPr="008C1F0E">
        <w:rPr>
          <w:rFonts w:asciiTheme="minorEastAsia" w:eastAsiaTheme="minorEastAsia" w:hAnsiTheme="minorEastAsia" w:hint="eastAsia"/>
          <w:sz w:val="20"/>
          <w:szCs w:val="20"/>
        </w:rPr>
        <w:t>す</w:t>
      </w:r>
      <w:r w:rsidR="00D653AA">
        <w:rPr>
          <w:rFonts w:asciiTheme="minorEastAsia" w:eastAsiaTheme="minorEastAsia" w:hAnsiTheme="minorEastAsia" w:hint="eastAsia"/>
          <w:sz w:val="20"/>
          <w:szCs w:val="20"/>
        </w:rPr>
        <w:t>(</w:t>
      </w:r>
      <w:r w:rsidR="008C1F0E" w:rsidRPr="008C1F0E">
        <w:rPr>
          <w:rFonts w:asciiTheme="minorEastAsia" w:eastAsiaTheme="minorEastAsia" w:hAnsiTheme="minorEastAsia" w:hint="eastAsia"/>
          <w:sz w:val="20"/>
          <w:szCs w:val="20"/>
        </w:rPr>
        <w:t>スペースの関係上＋X方向のみ）．</w:t>
      </w:r>
    </w:p>
    <w:p w:rsidR="008C1F0E" w:rsidRPr="008C1F0E" w:rsidRDefault="008C1F0E" w:rsidP="008C1F0E">
      <w:pPr>
        <w:jc w:val="left"/>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図12</w:t>
      </w:r>
      <w:r w:rsidR="00D653AA">
        <w:rPr>
          <w:rFonts w:asciiTheme="minorEastAsia" w:eastAsiaTheme="minorEastAsia" w:hAnsiTheme="minorEastAsia" w:hint="eastAsia"/>
          <w:sz w:val="20"/>
          <w:szCs w:val="20"/>
        </w:rPr>
        <w:t>から</w:t>
      </w:r>
      <w:r w:rsidRPr="008C1F0E">
        <w:rPr>
          <w:rFonts w:asciiTheme="minorEastAsia" w:eastAsiaTheme="minorEastAsia" w:hAnsiTheme="minorEastAsia" w:hint="eastAsia"/>
          <w:sz w:val="20"/>
          <w:szCs w:val="20"/>
        </w:rPr>
        <w:t>，剛性が小さい</w:t>
      </w:r>
      <w:r w:rsidR="00D653AA">
        <w:rPr>
          <w:rFonts w:asciiTheme="minorEastAsia" w:eastAsiaTheme="minorEastAsia" w:hAnsiTheme="minorEastAsia" w:hint="eastAsia"/>
          <w:sz w:val="20"/>
          <w:szCs w:val="20"/>
        </w:rPr>
        <w:t>方</w:t>
      </w:r>
      <w:r w:rsidRPr="008C1F0E">
        <w:rPr>
          <w:rFonts w:asciiTheme="minorEastAsia" w:eastAsiaTheme="minorEastAsia" w:hAnsiTheme="minorEastAsia" w:hint="eastAsia"/>
          <w:sz w:val="20"/>
          <w:szCs w:val="20"/>
        </w:rPr>
        <w:t>から500N/cm付近までは許容応力比が徐々に低下していき，剛性が500N/cm以上になると重力加速度に対する許容応力比に大きな違いがなくなってくることがわかる．図12</w:t>
      </w:r>
      <w:r w:rsidR="00D653AA">
        <w:rPr>
          <w:rFonts w:asciiTheme="minorEastAsia" w:eastAsiaTheme="minorEastAsia" w:hAnsiTheme="minorEastAsia" w:hint="eastAsia"/>
          <w:sz w:val="20"/>
          <w:szCs w:val="20"/>
        </w:rPr>
        <w:t>は</w:t>
      </w:r>
      <w:r w:rsidRPr="008C1F0E">
        <w:rPr>
          <w:rFonts w:asciiTheme="minorEastAsia" w:eastAsiaTheme="minorEastAsia" w:hAnsiTheme="minorEastAsia" w:hint="eastAsia"/>
          <w:sz w:val="20"/>
          <w:szCs w:val="20"/>
        </w:rPr>
        <w:t>Z方向</w:t>
      </w:r>
      <w:r w:rsidRPr="008C1F0E">
        <w:rPr>
          <w:rFonts w:asciiTheme="minorEastAsia" w:eastAsiaTheme="minorEastAsia" w:hAnsiTheme="minorEastAsia" w:hint="eastAsia"/>
          <w:sz w:val="20"/>
          <w:szCs w:val="20"/>
        </w:rPr>
        <w:lastRenderedPageBreak/>
        <w:t>の結果であるが，図13より確認すると，Z方向以外の４方向では，100N/cmでもこれらは大きな違いがなくなる（Y方向だけは重力方向のため数値が他と比べ異質なものとなっている</w:t>
      </w:r>
      <w:r w:rsidR="00D653AA">
        <w:rPr>
          <w:rFonts w:asciiTheme="minorEastAsia" w:eastAsiaTheme="minorEastAsia" w:hAnsiTheme="minorEastAsia" w:hint="eastAsia"/>
          <w:sz w:val="20"/>
          <w:szCs w:val="20"/>
        </w:rPr>
        <w:t>）</w:t>
      </w:r>
      <w:r w:rsidRPr="008C1F0E">
        <w:rPr>
          <w:rFonts w:asciiTheme="minorEastAsia" w:eastAsiaTheme="minorEastAsia" w:hAnsiTheme="minorEastAsia" w:hint="eastAsia"/>
          <w:sz w:val="20"/>
          <w:szCs w:val="20"/>
        </w:rPr>
        <w:t>．</w:t>
      </w:r>
    </w:p>
    <w:p w:rsidR="008C1F0E" w:rsidRPr="008C1F0E" w:rsidRDefault="00D653AA" w:rsidP="008C1F0E">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従って</w:t>
      </w:r>
      <w:r w:rsidR="008C1F0E" w:rsidRPr="008C1F0E">
        <w:rPr>
          <w:rFonts w:asciiTheme="minorEastAsia" w:eastAsiaTheme="minorEastAsia" w:hAnsiTheme="minorEastAsia" w:hint="eastAsia"/>
          <w:sz w:val="20"/>
          <w:szCs w:val="20"/>
        </w:rPr>
        <w:t>，工学院大学新宿校舎の配管構造では，剛性500N/cmの支持で支えることが最低限必要であるということがわかった．また，重力加速度が１G付近で許容応力を超え</w:t>
      </w:r>
      <w:r>
        <w:rPr>
          <w:rFonts w:asciiTheme="minorEastAsia" w:eastAsiaTheme="minorEastAsia" w:hAnsiTheme="minorEastAsia" w:hint="eastAsia"/>
          <w:sz w:val="20"/>
          <w:szCs w:val="20"/>
        </w:rPr>
        <w:t>ているが,</w:t>
      </w:r>
      <w:r w:rsidR="008C1F0E" w:rsidRPr="008C1F0E">
        <w:rPr>
          <w:rFonts w:asciiTheme="minorEastAsia" w:eastAsiaTheme="minorEastAsia" w:hAnsiTheme="minorEastAsia" w:hint="eastAsia"/>
          <w:sz w:val="20"/>
          <w:szCs w:val="20"/>
        </w:rPr>
        <w:t>東日本大震災の際に工学院大学で観測された加速度は，</w:t>
      </w:r>
      <w:r w:rsidR="008C1F0E" w:rsidRPr="008C1F0E">
        <w:rPr>
          <w:rFonts w:asciiTheme="minorEastAsia" w:eastAsiaTheme="minorEastAsia" w:hAnsiTheme="minorEastAsia"/>
          <w:sz w:val="20"/>
          <w:szCs w:val="20"/>
        </w:rPr>
        <w:t>X,-X, Z,-Z</w:t>
      </w:r>
      <w:r w:rsidR="008C1F0E" w:rsidRPr="008C1F0E">
        <w:rPr>
          <w:rFonts w:asciiTheme="minorEastAsia" w:eastAsiaTheme="minorEastAsia" w:hAnsiTheme="minorEastAsia" w:hint="eastAsia"/>
          <w:sz w:val="20"/>
          <w:szCs w:val="20"/>
        </w:rPr>
        <w:t>方向に0.1G程度，</w:t>
      </w:r>
      <w:r w:rsidR="008C1F0E" w:rsidRPr="008C1F0E">
        <w:rPr>
          <w:rFonts w:asciiTheme="minorEastAsia" w:eastAsiaTheme="minorEastAsia" w:hAnsiTheme="minorEastAsia"/>
          <w:sz w:val="20"/>
          <w:szCs w:val="20"/>
        </w:rPr>
        <w:t>Y,-Y,</w:t>
      </w:r>
      <w:r w:rsidR="008C1F0E" w:rsidRPr="008C1F0E">
        <w:rPr>
          <w:rFonts w:asciiTheme="minorEastAsia" w:eastAsiaTheme="minorEastAsia" w:hAnsiTheme="minorEastAsia" w:hint="eastAsia"/>
          <w:sz w:val="20"/>
          <w:szCs w:val="20"/>
        </w:rPr>
        <w:t>方向に0.5G程度なので，今回の解析と比較しても実際の影響はあまりなかったといえる．</w:t>
      </w:r>
    </w:p>
    <w:p w:rsidR="008C1F0E" w:rsidRPr="008C1F0E" w:rsidRDefault="008C1F0E" w:rsidP="008C1F0E">
      <w:pPr>
        <w:jc w:val="left"/>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震源地に近い場合や，直下の場合，建物自体には１Gを大きく超える加速度がかかる恐れもあるが，実際には配管にかかる加速度はこれを下回ることが考えられる．安全率を含め考えると配管が壊れることはないと考えられるが，支持位置の見直し，材料の選択の見直しをすることで，安全性を確保すべきと考える．</w:t>
      </w:r>
    </w:p>
    <w:p w:rsidR="008C1F0E" w:rsidRDefault="008C1F0E" w:rsidP="008C1F0E">
      <w:pPr>
        <w:ind w:firstLineChars="100" w:firstLine="200"/>
        <w:jc w:val="left"/>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図14</w:t>
      </w:r>
      <w:r w:rsidR="00710C0F">
        <w:rPr>
          <w:rFonts w:asciiTheme="minorEastAsia" w:eastAsiaTheme="minorEastAsia" w:hAnsiTheme="minorEastAsia" w:hint="eastAsia"/>
          <w:sz w:val="20"/>
          <w:szCs w:val="20"/>
        </w:rPr>
        <w:t>より</w:t>
      </w:r>
      <w:r w:rsidRPr="008C1F0E">
        <w:rPr>
          <w:rFonts w:asciiTheme="minorEastAsia" w:eastAsiaTheme="minorEastAsia" w:hAnsiTheme="minorEastAsia" w:hint="eastAsia"/>
          <w:sz w:val="20"/>
          <w:szCs w:val="20"/>
        </w:rPr>
        <w:t>応力分布図を各方向</w:t>
      </w:r>
      <w:r w:rsidR="00710C0F">
        <w:rPr>
          <w:rFonts w:asciiTheme="minorEastAsia" w:eastAsiaTheme="minorEastAsia" w:hAnsiTheme="minorEastAsia" w:hint="eastAsia"/>
          <w:sz w:val="20"/>
          <w:szCs w:val="20"/>
        </w:rPr>
        <w:t>の揺れから</w:t>
      </w:r>
      <w:r w:rsidRPr="008C1F0E">
        <w:rPr>
          <w:rFonts w:asciiTheme="minorEastAsia" w:eastAsiaTheme="minorEastAsia" w:hAnsiTheme="minorEastAsia" w:hint="eastAsia"/>
          <w:sz w:val="20"/>
          <w:szCs w:val="20"/>
        </w:rPr>
        <w:t>見ても，枝分かれした末端か，またはそれにほぼ近いような細い管の部分に応力の最大値が来ていることがわかる．よって細く枝分かれした先端部に特に注意が必要であることがわかる.</w:t>
      </w:r>
    </w:p>
    <w:p w:rsidR="008C1F0E" w:rsidRPr="00607384" w:rsidRDefault="008C1F0E" w:rsidP="008C1F0E">
      <w:pPr>
        <w:rPr>
          <w:rFonts w:asciiTheme="minorEastAsia" w:eastAsiaTheme="minorEastAsia" w:hAnsiTheme="minorEastAsia" w:cs="Arial"/>
          <w:sz w:val="20"/>
          <w:szCs w:val="20"/>
        </w:rPr>
      </w:pPr>
      <w:r w:rsidRPr="00607384">
        <w:rPr>
          <w:rFonts w:asciiTheme="minorEastAsia" w:eastAsiaTheme="minorEastAsia" w:hAnsiTheme="minorEastAsia" w:cs="Arial" w:hint="eastAsia"/>
          <w:sz w:val="20"/>
          <w:szCs w:val="20"/>
        </w:rPr>
        <w:t>[</w:t>
      </w:r>
      <w:r w:rsidRPr="00BC026A">
        <w:rPr>
          <w:rFonts w:asciiTheme="minorEastAsia" w:eastAsiaTheme="minorEastAsia" w:hAnsiTheme="minorEastAsia" w:cs="Arial" w:hint="eastAsia"/>
          <w:sz w:val="20"/>
          <w:szCs w:val="20"/>
          <w:u w:val="single"/>
        </w:rPr>
        <w:t>解析</w:t>
      </w:r>
      <w:r w:rsidR="00BC026A">
        <w:rPr>
          <w:rFonts w:asciiTheme="minorEastAsia" w:eastAsiaTheme="minorEastAsia" w:hAnsiTheme="minorEastAsia" w:cs="Arial" w:hint="eastAsia"/>
          <w:sz w:val="20"/>
          <w:szCs w:val="20"/>
          <w:u w:val="single"/>
        </w:rPr>
        <w:t>結果</w:t>
      </w:r>
      <w:r w:rsidRPr="00BC026A">
        <w:rPr>
          <w:rFonts w:asciiTheme="minorEastAsia" w:eastAsiaTheme="minorEastAsia" w:hAnsiTheme="minorEastAsia" w:cs="Arial" w:hint="eastAsia"/>
          <w:sz w:val="20"/>
          <w:szCs w:val="20"/>
          <w:u w:val="single"/>
        </w:rPr>
        <w:t>に及ぼす配管材料の影響</w:t>
      </w:r>
      <w:r w:rsidRPr="00607384">
        <w:rPr>
          <w:rFonts w:asciiTheme="minorEastAsia" w:eastAsiaTheme="minorEastAsia" w:hAnsiTheme="minorEastAsia" w:cs="Arial" w:hint="eastAsia"/>
          <w:sz w:val="20"/>
          <w:szCs w:val="20"/>
        </w:rPr>
        <w:t>]</w:t>
      </w:r>
    </w:p>
    <w:p w:rsidR="008C1F0E" w:rsidRPr="008C1F0E" w:rsidRDefault="008C1F0E" w:rsidP="008C1F0E">
      <w:pPr>
        <w:ind w:firstLineChars="100" w:firstLine="200"/>
        <w:rPr>
          <w:rFonts w:asciiTheme="minorEastAsia" w:eastAsiaTheme="minorEastAsia" w:hAnsiTheme="minorEastAsia" w:cs="Arial"/>
          <w:sz w:val="20"/>
          <w:szCs w:val="20"/>
        </w:rPr>
      </w:pPr>
      <w:r w:rsidRPr="008C1F0E">
        <w:rPr>
          <w:rFonts w:asciiTheme="minorEastAsia" w:eastAsiaTheme="minorEastAsia" w:hAnsiTheme="minorEastAsia" w:cs="Arial" w:hint="eastAsia"/>
          <w:sz w:val="20"/>
          <w:szCs w:val="20"/>
        </w:rPr>
        <w:t>支持の剛性を変える解析結果では，主に1Gを超えることで，許容応力比の100%を超え，この改善策として配管に使用する材料を変更し，解析を行った．ここではスプリンクラ設備に与えられた加速度の負荷に対し，配管材料の違いにより支持構造にどれだけの影響が出てくるのかを比較する．材料として選択するのは，解析ソフトのデータベース内に存在するものの中から，材料密度の高いものの代表として「銅ニッケル」と「モネル合金67Ni30Cu」，材料密度の低いものの代表として，「アルミニウム」と「繊維強化プラスティック管」を選択した．これに通常用いられる鋼と比較する．材料の密度と配管構造の総重量を表</w:t>
      </w:r>
      <w:r w:rsidR="009B0BC1">
        <w:rPr>
          <w:rFonts w:asciiTheme="minorEastAsia" w:eastAsiaTheme="minorEastAsia" w:hAnsiTheme="minorEastAsia" w:cs="Arial" w:hint="eastAsia"/>
          <w:sz w:val="20"/>
          <w:szCs w:val="20"/>
        </w:rPr>
        <w:t>２</w:t>
      </w:r>
      <w:r w:rsidRPr="008C1F0E">
        <w:rPr>
          <w:rFonts w:asciiTheme="minorEastAsia" w:eastAsiaTheme="minorEastAsia" w:hAnsiTheme="minorEastAsia" w:cs="Arial" w:hint="eastAsia"/>
          <w:sz w:val="20"/>
          <w:szCs w:val="20"/>
        </w:rPr>
        <w:t>に示す．</w:t>
      </w:r>
    </w:p>
    <w:p w:rsidR="008C1F0E" w:rsidRPr="008C1F0E" w:rsidRDefault="008C1F0E" w:rsidP="008C1F0E">
      <w:pPr>
        <w:ind w:firstLineChars="100" w:firstLine="200"/>
        <w:rPr>
          <w:rFonts w:asciiTheme="minorEastAsia" w:eastAsiaTheme="minorEastAsia" w:hAnsiTheme="minorEastAsia" w:cs="Arial"/>
          <w:sz w:val="20"/>
          <w:szCs w:val="20"/>
        </w:rPr>
      </w:pPr>
      <w:r w:rsidRPr="008C1F0E">
        <w:rPr>
          <w:rFonts w:asciiTheme="minorEastAsia" w:eastAsiaTheme="minorEastAsia" w:hAnsiTheme="minorEastAsia" w:cs="Arial" w:hint="eastAsia"/>
          <w:sz w:val="20"/>
          <w:szCs w:val="20"/>
        </w:rPr>
        <w:t>同じ条件にするために，配管の外径と肉厚は統一している．ここに，加速度1.0Gを負荷としてそれぞれの材料のもとに与え，最大応力値を比較する．ここで，1.0Gは，もともと行っていた研究のうち，鋼管では許容応力値を超えだす部分であるためであることと，震度6強前後の大規模な地震の最大の値として，観測されうる値であるために設定したものである．</w:t>
      </w:r>
    </w:p>
    <w:p w:rsidR="0056518D" w:rsidRPr="008C1F0E" w:rsidRDefault="00710C0F" w:rsidP="0056518D">
      <w:pPr>
        <w:ind w:firstLineChars="100" w:firstLine="200"/>
        <w:rPr>
          <w:rFonts w:asciiTheme="minorEastAsia" w:eastAsiaTheme="minorEastAsia" w:hAnsiTheme="minorEastAsia"/>
          <w:sz w:val="20"/>
          <w:szCs w:val="20"/>
        </w:rPr>
      </w:pPr>
      <w:r>
        <w:rPr>
          <w:rFonts w:asciiTheme="minorEastAsia" w:eastAsiaTheme="minorEastAsia" w:hAnsiTheme="minorEastAsia" w:cs="Arial" w:hint="eastAsia"/>
          <w:sz w:val="20"/>
          <w:szCs w:val="20"/>
        </w:rPr>
        <w:t>解析結果より</w:t>
      </w:r>
      <w:r w:rsidR="008C1F0E" w:rsidRPr="008C1F0E">
        <w:rPr>
          <w:rFonts w:asciiTheme="minorEastAsia" w:eastAsiaTheme="minorEastAsia" w:hAnsiTheme="minorEastAsia" w:cs="Arial" w:hint="eastAsia"/>
          <w:sz w:val="20"/>
          <w:szCs w:val="20"/>
        </w:rPr>
        <w:t>，総重量と配管構造内での応力の最大値</w:t>
      </w:r>
      <w:r w:rsidRPr="008C1F0E">
        <w:rPr>
          <w:rFonts w:asciiTheme="minorEastAsia" w:eastAsiaTheme="minorEastAsia" w:hAnsiTheme="minorEastAsia" w:cs="Arial" w:hint="eastAsia"/>
          <w:sz w:val="20"/>
          <w:szCs w:val="20"/>
        </w:rPr>
        <w:t>の関係をグラフにまとめたものが</w:t>
      </w:r>
      <w:r>
        <w:rPr>
          <w:rFonts w:asciiTheme="minorEastAsia" w:eastAsiaTheme="minorEastAsia" w:hAnsiTheme="minorEastAsia" w:cs="Arial" w:hint="eastAsia"/>
          <w:sz w:val="20"/>
          <w:szCs w:val="20"/>
        </w:rPr>
        <w:t>図12</w:t>
      </w:r>
      <w:r w:rsidRPr="008C1F0E">
        <w:rPr>
          <w:rFonts w:asciiTheme="minorEastAsia" w:eastAsiaTheme="minorEastAsia" w:hAnsiTheme="minorEastAsia" w:cs="Arial" w:hint="eastAsia"/>
          <w:sz w:val="20"/>
          <w:szCs w:val="20"/>
        </w:rPr>
        <w:t>である．図</w:t>
      </w:r>
      <w:r>
        <w:rPr>
          <w:rFonts w:asciiTheme="minorEastAsia" w:eastAsiaTheme="minorEastAsia" w:hAnsiTheme="minorEastAsia" w:cs="Arial" w:hint="eastAsia"/>
          <w:sz w:val="20"/>
          <w:szCs w:val="20"/>
        </w:rPr>
        <w:t>は</w:t>
      </w:r>
      <w:r w:rsidRPr="008C1F0E">
        <w:rPr>
          <w:rFonts w:asciiTheme="minorEastAsia" w:eastAsiaTheme="minorEastAsia" w:hAnsiTheme="minorEastAsia" w:cs="Arial" w:hint="eastAsia"/>
          <w:sz w:val="20"/>
          <w:szCs w:val="20"/>
        </w:rPr>
        <w:t>，</w:t>
      </w:r>
      <w:r w:rsidR="008C1F0E" w:rsidRPr="008C1F0E">
        <w:rPr>
          <w:rFonts w:asciiTheme="minorEastAsia" w:eastAsiaTheme="minorEastAsia" w:hAnsiTheme="minorEastAsia" w:cs="Arial" w:hint="eastAsia"/>
          <w:sz w:val="20"/>
          <w:szCs w:val="20"/>
        </w:rPr>
        <w:t xml:space="preserve"> </w:t>
      </w:r>
      <w:r w:rsidR="0056518D" w:rsidRPr="008C1F0E">
        <w:rPr>
          <w:rFonts w:asciiTheme="minorEastAsia" w:eastAsiaTheme="minorEastAsia" w:hAnsiTheme="minorEastAsia" w:hint="eastAsia"/>
          <w:noProof/>
          <w:sz w:val="20"/>
          <w:szCs w:val="20"/>
        </w:rPr>
        <w:lastRenderedPageBreak/>
        <w:drawing>
          <wp:inline distT="0" distB="0" distL="0" distR="0" wp14:anchorId="7726E5C3" wp14:editId="2A49627A">
            <wp:extent cx="2943225" cy="22955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2295525"/>
                    </a:xfrm>
                    <a:prstGeom prst="rect">
                      <a:avLst/>
                    </a:prstGeom>
                    <a:noFill/>
                    <a:ln>
                      <a:noFill/>
                    </a:ln>
                  </pic:spPr>
                </pic:pic>
              </a:graphicData>
            </a:graphic>
          </wp:inline>
        </w:drawing>
      </w:r>
    </w:p>
    <w:p w:rsidR="0056518D" w:rsidRPr="008C1F0E" w:rsidRDefault="0056518D" w:rsidP="0056518D">
      <w:pPr>
        <w:ind w:firstLineChars="100" w:firstLine="200"/>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図</w:t>
      </w:r>
      <w:r w:rsidR="001C7D62" w:rsidRPr="008C1F0E">
        <w:rPr>
          <w:rFonts w:asciiTheme="minorEastAsia" w:eastAsiaTheme="minorEastAsia" w:hAnsiTheme="minorEastAsia" w:hint="eastAsia"/>
          <w:sz w:val="20"/>
          <w:szCs w:val="20"/>
        </w:rPr>
        <w:t>12</w:t>
      </w:r>
      <w:r w:rsidRPr="008C1F0E">
        <w:rPr>
          <w:rFonts w:asciiTheme="minorEastAsia" w:eastAsiaTheme="minorEastAsia" w:hAnsiTheme="minorEastAsia" w:hint="eastAsia"/>
          <w:sz w:val="20"/>
          <w:szCs w:val="20"/>
        </w:rPr>
        <w:t xml:space="preserve">　地震負荷に対する許容応力比</w:t>
      </w:r>
    </w:p>
    <w:p w:rsidR="0056518D" w:rsidRPr="008C1F0E"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noProof/>
          <w:sz w:val="20"/>
          <w:szCs w:val="20"/>
        </w:rPr>
        <w:drawing>
          <wp:inline distT="0" distB="0" distL="0" distR="0" wp14:anchorId="5C53A6E1" wp14:editId="1035E74C">
            <wp:extent cx="2952750" cy="24479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0" cy="2447925"/>
                    </a:xfrm>
                    <a:prstGeom prst="rect">
                      <a:avLst/>
                    </a:prstGeom>
                    <a:noFill/>
                    <a:ln>
                      <a:noFill/>
                    </a:ln>
                  </pic:spPr>
                </pic:pic>
              </a:graphicData>
            </a:graphic>
          </wp:inline>
        </w:drawing>
      </w:r>
    </w:p>
    <w:p w:rsidR="0056518D" w:rsidRDefault="0056518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 xml:space="preserve">　図</w:t>
      </w:r>
      <w:r w:rsidR="001C7D62" w:rsidRPr="008C1F0E">
        <w:rPr>
          <w:rFonts w:asciiTheme="minorEastAsia" w:eastAsiaTheme="minorEastAsia" w:hAnsiTheme="minorEastAsia" w:hint="eastAsia"/>
          <w:sz w:val="20"/>
          <w:szCs w:val="20"/>
        </w:rPr>
        <w:t>13</w:t>
      </w:r>
      <w:r w:rsidRPr="008C1F0E">
        <w:rPr>
          <w:rFonts w:asciiTheme="minorEastAsia" w:eastAsiaTheme="minorEastAsia" w:hAnsiTheme="minorEastAsia" w:hint="eastAsia"/>
          <w:sz w:val="20"/>
          <w:szCs w:val="20"/>
        </w:rPr>
        <w:t xml:space="preserve">　支持の剛性に対する許容応力比</w:t>
      </w:r>
    </w:p>
    <w:p w:rsidR="00C62317" w:rsidRPr="008C1F0E" w:rsidRDefault="0087336D" w:rsidP="0056518D">
      <w:pPr>
        <w:jc w:val="center"/>
        <w:rPr>
          <w:rFonts w:asciiTheme="minorEastAsia" w:eastAsiaTheme="minorEastAsia" w:hAnsiTheme="minorEastAsia"/>
          <w:sz w:val="20"/>
          <w:szCs w:val="20"/>
        </w:rPr>
      </w:pPr>
      <w:r w:rsidRPr="008C1F0E">
        <w:rPr>
          <w:rFonts w:asciiTheme="minorEastAsia" w:eastAsiaTheme="minorEastAsia" w:hAnsiTheme="minorEastAsia" w:hint="eastAsia"/>
          <w:noProof/>
          <w:sz w:val="20"/>
          <w:szCs w:val="20"/>
        </w:rPr>
        <w:drawing>
          <wp:inline distT="0" distB="0" distL="0" distR="0" wp14:anchorId="7951A2C7" wp14:editId="4BDEA9E0">
            <wp:extent cx="2828925" cy="16954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8925" cy="1695450"/>
                    </a:xfrm>
                    <a:prstGeom prst="rect">
                      <a:avLst/>
                    </a:prstGeom>
                    <a:noFill/>
                    <a:ln>
                      <a:noFill/>
                    </a:ln>
                  </pic:spPr>
                </pic:pic>
              </a:graphicData>
            </a:graphic>
          </wp:inline>
        </w:drawing>
      </w:r>
    </w:p>
    <w:p w:rsidR="0056518D" w:rsidRDefault="0056518D" w:rsidP="0056518D">
      <w:pPr>
        <w:jc w:val="center"/>
        <w:rPr>
          <w:rFonts w:asciiTheme="minorEastAsia" w:eastAsiaTheme="minorEastAsia" w:hAnsiTheme="minorEastAsia"/>
          <w:noProof/>
          <w:sz w:val="20"/>
          <w:szCs w:val="20"/>
        </w:rPr>
      </w:pPr>
      <w:r w:rsidRPr="008C1F0E">
        <w:rPr>
          <w:rFonts w:asciiTheme="minorEastAsia" w:eastAsiaTheme="minorEastAsia" w:hAnsiTheme="minorEastAsia" w:hint="eastAsia"/>
          <w:noProof/>
          <w:sz w:val="20"/>
          <w:szCs w:val="20"/>
        </w:rPr>
        <w:t>図</w:t>
      </w:r>
      <w:r w:rsidR="001C7D62" w:rsidRPr="008C1F0E">
        <w:rPr>
          <w:rFonts w:asciiTheme="minorEastAsia" w:eastAsiaTheme="minorEastAsia" w:hAnsiTheme="minorEastAsia" w:hint="eastAsia"/>
          <w:noProof/>
          <w:sz w:val="20"/>
          <w:szCs w:val="20"/>
        </w:rPr>
        <w:t>14</w:t>
      </w:r>
      <w:r w:rsidRPr="008C1F0E">
        <w:rPr>
          <w:rFonts w:asciiTheme="minorEastAsia" w:eastAsiaTheme="minorEastAsia" w:hAnsiTheme="minorEastAsia" w:hint="eastAsia"/>
          <w:noProof/>
          <w:sz w:val="20"/>
          <w:szCs w:val="20"/>
        </w:rPr>
        <w:t xml:space="preserve">　配管構造に発生する応力の分布</w:t>
      </w:r>
    </w:p>
    <w:p w:rsidR="0087336D" w:rsidRDefault="0087336D" w:rsidP="0087336D">
      <w:pPr>
        <w:jc w:val="left"/>
        <w:rPr>
          <w:rFonts w:asciiTheme="minorEastAsia" w:eastAsiaTheme="minorEastAsia" w:hAnsiTheme="minorEastAsia"/>
          <w:noProof/>
          <w:sz w:val="20"/>
          <w:szCs w:val="20"/>
        </w:rPr>
      </w:pPr>
    </w:p>
    <w:p w:rsidR="0087336D" w:rsidRPr="0087336D" w:rsidRDefault="009C09DF" w:rsidP="00607384">
      <w:pPr>
        <w:jc w:val="left"/>
        <w:rPr>
          <w:rFonts w:asciiTheme="minorEastAsia" w:eastAsiaTheme="minorEastAsia" w:hAnsiTheme="minorEastAsia" w:cs="Arial"/>
          <w:sz w:val="20"/>
          <w:szCs w:val="20"/>
        </w:rPr>
      </w:pPr>
      <w:r w:rsidRPr="008C1F0E">
        <w:rPr>
          <w:rFonts w:asciiTheme="minorEastAsia" w:eastAsiaTheme="minorEastAsia" w:hAnsiTheme="minorEastAsia" w:cs="Arial" w:hint="eastAsia"/>
          <w:sz w:val="20"/>
          <w:szCs w:val="20"/>
        </w:rPr>
        <w:t>ることが</w:t>
      </w:r>
      <w:r>
        <w:rPr>
          <w:rFonts w:asciiTheme="minorEastAsia" w:eastAsiaTheme="minorEastAsia" w:hAnsiTheme="minorEastAsia" w:cs="Arial" w:hint="eastAsia"/>
          <w:sz w:val="20"/>
          <w:szCs w:val="20"/>
        </w:rPr>
        <w:t>分かる</w:t>
      </w:r>
      <w:r w:rsidRPr="008C1F0E">
        <w:rPr>
          <w:rFonts w:asciiTheme="minorEastAsia" w:eastAsiaTheme="minorEastAsia" w:hAnsiTheme="minorEastAsia" w:cs="Arial" w:hint="eastAsia"/>
          <w:sz w:val="20"/>
          <w:szCs w:val="20"/>
        </w:rPr>
        <w:t>．これらの点を近似</w:t>
      </w:r>
      <w:r>
        <w:rPr>
          <w:rFonts w:asciiTheme="minorEastAsia" w:eastAsiaTheme="minorEastAsia" w:hAnsiTheme="minorEastAsia" w:cs="Arial" w:hint="eastAsia"/>
          <w:sz w:val="20"/>
          <w:szCs w:val="20"/>
        </w:rPr>
        <w:t>線で結んだ時，重</w:t>
      </w:r>
      <w:r w:rsidR="00607384" w:rsidRPr="008C1F0E">
        <w:rPr>
          <w:rFonts w:asciiTheme="minorEastAsia" w:eastAsiaTheme="minorEastAsia" w:hAnsiTheme="minorEastAsia" w:cs="Arial" w:hint="eastAsia"/>
          <w:sz w:val="20"/>
          <w:szCs w:val="20"/>
        </w:rPr>
        <w:t>材料ごとに５種類それぞれプロットの形を変えてあり，X,-X,Y,-Y,Z,-Z 方向のそれぞれの成分ごとの解析結果を示したものである．</w:t>
      </w:r>
      <w:r w:rsidR="00607384">
        <w:rPr>
          <w:rFonts w:asciiTheme="minorEastAsia" w:eastAsiaTheme="minorEastAsia" w:hAnsiTheme="minorEastAsia" w:cs="Arial" w:hint="eastAsia"/>
          <w:sz w:val="20"/>
          <w:szCs w:val="20"/>
        </w:rPr>
        <w:t>図より</w:t>
      </w:r>
      <w:r w:rsidR="00607384" w:rsidRPr="008C1F0E">
        <w:rPr>
          <w:rFonts w:asciiTheme="minorEastAsia" w:eastAsiaTheme="minorEastAsia" w:hAnsiTheme="minorEastAsia" w:cs="Arial" w:hint="eastAsia"/>
          <w:sz w:val="20"/>
          <w:szCs w:val="20"/>
        </w:rPr>
        <w:t>，材料密度が小さく，配管の総重量が軽い</w:t>
      </w:r>
      <w:r w:rsidR="00607384">
        <w:rPr>
          <w:rFonts w:asciiTheme="minorEastAsia" w:eastAsiaTheme="minorEastAsia" w:hAnsiTheme="minorEastAsia" w:cs="Arial" w:hint="eastAsia"/>
          <w:sz w:val="20"/>
          <w:szCs w:val="20"/>
        </w:rPr>
        <w:t>と</w:t>
      </w:r>
      <w:r w:rsidR="00607384" w:rsidRPr="008C1F0E">
        <w:rPr>
          <w:rFonts w:asciiTheme="minorEastAsia" w:eastAsiaTheme="minorEastAsia" w:hAnsiTheme="minorEastAsia" w:cs="Arial" w:hint="eastAsia"/>
          <w:sz w:val="20"/>
          <w:szCs w:val="20"/>
        </w:rPr>
        <w:t>配管自体にかかる最大応力が小さ</w:t>
      </w:r>
      <w:r w:rsidR="0087336D" w:rsidRPr="008C1F0E">
        <w:rPr>
          <w:rFonts w:asciiTheme="minorEastAsia" w:eastAsiaTheme="minorEastAsia" w:hAnsiTheme="minorEastAsia" w:cs="Arial" w:hint="eastAsia"/>
          <w:sz w:val="20"/>
          <w:szCs w:val="20"/>
        </w:rPr>
        <w:t>くなり，材料密度が大きく，配管の総重量が重くなるにつれて，配管にかかる応力が大きくなってい</w:t>
      </w:r>
    </w:p>
    <w:p w:rsidR="0056518D" w:rsidRPr="008C1F0E" w:rsidRDefault="00526A93" w:rsidP="0056518D">
      <w:pPr>
        <w:rPr>
          <w:rFonts w:asciiTheme="minorEastAsia" w:eastAsiaTheme="minorEastAsia" w:hAnsiTheme="minorEastAsia" w:cs="Arial"/>
          <w:sz w:val="20"/>
          <w:szCs w:val="20"/>
        </w:rPr>
      </w:pPr>
      <w:r w:rsidRPr="008C1F0E">
        <w:rPr>
          <w:rFonts w:asciiTheme="minorEastAsia" w:eastAsiaTheme="minorEastAsia" w:hAnsiTheme="minorEastAsia"/>
          <w:noProof/>
          <w:sz w:val="20"/>
          <w:szCs w:val="20"/>
        </w:rPr>
        <w:lastRenderedPageBreak/>
        <w:drawing>
          <wp:inline distT="0" distB="0" distL="0" distR="0" wp14:anchorId="673B31A6" wp14:editId="64EC8A37">
            <wp:extent cx="2819400" cy="22479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2247900"/>
                    </a:xfrm>
                    <a:prstGeom prst="rect">
                      <a:avLst/>
                    </a:prstGeom>
                    <a:noFill/>
                    <a:ln>
                      <a:noFill/>
                    </a:ln>
                  </pic:spPr>
                </pic:pic>
              </a:graphicData>
            </a:graphic>
          </wp:inline>
        </w:drawing>
      </w:r>
    </w:p>
    <w:p w:rsidR="0056518D" w:rsidRPr="008C1F0E" w:rsidRDefault="0056518D" w:rsidP="0056518D">
      <w:pPr>
        <w:rPr>
          <w:rFonts w:asciiTheme="minorEastAsia" w:eastAsiaTheme="minorEastAsia" w:hAnsiTheme="minorEastAsia" w:cs="Arial"/>
          <w:sz w:val="20"/>
          <w:szCs w:val="20"/>
        </w:rPr>
      </w:pPr>
      <w:r w:rsidRPr="008C1F0E">
        <w:rPr>
          <w:rFonts w:asciiTheme="minorEastAsia" w:eastAsiaTheme="minorEastAsia" w:hAnsiTheme="minorEastAsia" w:cs="Arial" w:hint="eastAsia"/>
          <w:sz w:val="20"/>
          <w:szCs w:val="20"/>
        </w:rPr>
        <w:t>図</w:t>
      </w:r>
      <w:r w:rsidR="00526A93">
        <w:rPr>
          <w:rFonts w:asciiTheme="minorEastAsia" w:eastAsiaTheme="minorEastAsia" w:hAnsiTheme="minorEastAsia" w:cs="Arial" w:hint="eastAsia"/>
          <w:sz w:val="20"/>
          <w:szCs w:val="20"/>
        </w:rPr>
        <w:t>15</w:t>
      </w:r>
      <w:r w:rsidRPr="008C1F0E">
        <w:rPr>
          <w:rFonts w:asciiTheme="minorEastAsia" w:eastAsiaTheme="minorEastAsia" w:hAnsiTheme="minorEastAsia" w:cs="Arial" w:hint="eastAsia"/>
          <w:sz w:val="20"/>
          <w:szCs w:val="20"/>
        </w:rPr>
        <w:t xml:space="preserve">　総重量に対する最大応力と材料</w:t>
      </w:r>
      <w:r w:rsidR="00526A93">
        <w:rPr>
          <w:rFonts w:asciiTheme="minorEastAsia" w:eastAsiaTheme="minorEastAsia" w:hAnsiTheme="minorEastAsia" w:cs="Arial" w:hint="eastAsia"/>
          <w:sz w:val="20"/>
          <w:szCs w:val="20"/>
        </w:rPr>
        <w:t>の影響</w:t>
      </w:r>
    </w:p>
    <w:p w:rsidR="0056518D" w:rsidRPr="008C1F0E" w:rsidRDefault="0056518D" w:rsidP="0056518D">
      <w:pPr>
        <w:rPr>
          <w:rFonts w:asciiTheme="minorEastAsia" w:eastAsiaTheme="minorEastAsia" w:hAnsiTheme="minorEastAsia" w:cs="Arial"/>
          <w:sz w:val="20"/>
          <w:szCs w:val="20"/>
        </w:rPr>
      </w:pPr>
    </w:p>
    <w:p w:rsidR="00710C0F" w:rsidRPr="008C1F0E" w:rsidRDefault="00E22685" w:rsidP="00607384">
      <w:pPr>
        <w:jc w:val="lef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く．</w:t>
      </w:r>
      <w:r w:rsidR="00607384" w:rsidRPr="008C1F0E">
        <w:rPr>
          <w:rFonts w:asciiTheme="minorEastAsia" w:eastAsiaTheme="minorEastAsia" w:hAnsiTheme="minorEastAsia" w:cs="Arial" w:hint="eastAsia"/>
          <w:sz w:val="20"/>
          <w:szCs w:val="20"/>
        </w:rPr>
        <w:t>これは吊ってある配管の持っている自重と負荷である加速度がかけ合わさることで，固定端に大きな負荷</w:t>
      </w:r>
      <w:r w:rsidR="00DB3001">
        <w:rPr>
          <w:rFonts w:asciiTheme="minorEastAsia" w:eastAsiaTheme="minorEastAsia" w:hAnsiTheme="minorEastAsia" w:cs="Arial" w:hint="eastAsia"/>
          <w:sz w:val="20"/>
          <w:szCs w:val="20"/>
        </w:rPr>
        <w:t>が掛かってい</w:t>
      </w:r>
      <w:r w:rsidR="00710C0F" w:rsidRPr="008C1F0E">
        <w:rPr>
          <w:rFonts w:asciiTheme="minorEastAsia" w:eastAsiaTheme="minorEastAsia" w:hAnsiTheme="minorEastAsia" w:cs="Arial" w:hint="eastAsia"/>
          <w:sz w:val="20"/>
          <w:szCs w:val="20"/>
        </w:rPr>
        <w:t>くためであると考えられる．配管のパーツは多く，すべて合わさることで，重量が大きく違ってくるため，配管の重さというものを考えることが大事となってくるということがいえる．</w:t>
      </w:r>
    </w:p>
    <w:p w:rsidR="0056518D" w:rsidRPr="008C1F0E" w:rsidRDefault="00607384" w:rsidP="00C62317">
      <w:pPr>
        <w:rPr>
          <w:rFonts w:asciiTheme="minorEastAsia" w:eastAsiaTheme="minorEastAsia" w:hAnsiTheme="minorEastAsia"/>
          <w:sz w:val="20"/>
          <w:szCs w:val="20"/>
        </w:rPr>
      </w:pPr>
      <w:r w:rsidRPr="00BC026A">
        <w:rPr>
          <w:rFonts w:asciiTheme="minorEastAsia" w:eastAsiaTheme="minorEastAsia" w:hAnsiTheme="minorEastAsia" w:cs="Arial" w:hint="eastAsia"/>
          <w:sz w:val="20"/>
          <w:szCs w:val="20"/>
        </w:rPr>
        <w:t>【</w:t>
      </w:r>
      <w:r w:rsidR="008C1F0E" w:rsidRPr="00BC026A">
        <w:rPr>
          <w:rFonts w:asciiTheme="minorEastAsia" w:eastAsiaTheme="minorEastAsia" w:hAnsiTheme="minorEastAsia" w:cs="Arial" w:hint="eastAsia"/>
          <w:sz w:val="20"/>
          <w:szCs w:val="20"/>
        </w:rPr>
        <w:t>3</w:t>
      </w:r>
      <w:r w:rsidRPr="00BC026A">
        <w:rPr>
          <w:rFonts w:asciiTheme="minorEastAsia" w:eastAsiaTheme="minorEastAsia" w:hAnsiTheme="minorEastAsia" w:cs="Arial" w:hint="eastAsia"/>
          <w:sz w:val="20"/>
          <w:szCs w:val="20"/>
        </w:rPr>
        <w:t>】</w:t>
      </w:r>
      <w:r w:rsidR="0056518D" w:rsidRPr="008C1F0E">
        <w:rPr>
          <w:rFonts w:asciiTheme="minorEastAsia" w:eastAsiaTheme="minorEastAsia" w:hAnsiTheme="minorEastAsia" w:cs="Arial" w:hint="eastAsia"/>
          <w:sz w:val="20"/>
          <w:szCs w:val="20"/>
          <w:u w:val="single"/>
        </w:rPr>
        <w:t>まとめ</w:t>
      </w:r>
      <w:r w:rsidR="008C1F0E" w:rsidRPr="00607384">
        <w:rPr>
          <w:rFonts w:asciiTheme="minorEastAsia" w:eastAsiaTheme="minorEastAsia" w:hAnsiTheme="minorEastAsia" w:cs="Arial" w:hint="eastAsia"/>
          <w:sz w:val="20"/>
          <w:szCs w:val="20"/>
        </w:rPr>
        <w:t>：</w:t>
      </w:r>
      <w:r w:rsidR="0056518D" w:rsidRPr="008C1F0E">
        <w:rPr>
          <w:rFonts w:asciiTheme="minorEastAsia" w:eastAsiaTheme="minorEastAsia" w:hAnsiTheme="minorEastAsia" w:hint="eastAsia"/>
          <w:sz w:val="20"/>
          <w:szCs w:val="20"/>
        </w:rPr>
        <w:t>フロア全体の配管構造のモデルについて，地震による加速度を負荷とし，揺れの大きさや方向を変化させて与え，配管構造の強度を検討した．以上これらの解析結果から得た結論を次のようにまとめる．</w:t>
      </w:r>
    </w:p>
    <w:p w:rsidR="0056518D" w:rsidRPr="008C1F0E" w:rsidRDefault="0056518D" w:rsidP="008C1F0E">
      <w:pP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1) スプリンクラ配管構造にX,-X,Y,-Y,Z,-Z方向のそれぞれの成分ごとの地震負荷を与え，配管構造の強度を検討した．支持に重きを置いた今回の解析では，この種の支持数に対して，支持のあり方を改善する事を示唆した．今回の解析では，支持の剛性の最適な値は500 N/cmであり，この配管構造を支えるうえで必要最低限の剛性の値といえる．</w:t>
      </w:r>
    </w:p>
    <w:p w:rsidR="00526A93" w:rsidRDefault="0056518D" w:rsidP="00526A93">
      <w:pPr>
        <w:jc w:val="center"/>
        <w:rPr>
          <w:rFonts w:asciiTheme="minorEastAsia" w:eastAsiaTheme="minorEastAsia" w:hAnsiTheme="minorEastAsia" w:cs="Arial"/>
          <w:sz w:val="20"/>
          <w:szCs w:val="20"/>
        </w:rPr>
      </w:pPr>
      <w:r w:rsidRPr="008C1F0E">
        <w:rPr>
          <w:rFonts w:asciiTheme="minorEastAsia" w:eastAsiaTheme="minorEastAsia" w:hAnsiTheme="minorEastAsia" w:hint="eastAsia"/>
          <w:sz w:val="20"/>
          <w:szCs w:val="20"/>
        </w:rPr>
        <w:t>2)実際に発生する地震の多くは，配管自体に大きな影響を与えるものではないが，大地震でかつ震源地が近い場合には配管の破損の恐れがある．可とう性のある</w:t>
      </w:r>
      <w:r w:rsidR="00526A93">
        <w:rPr>
          <w:rFonts w:asciiTheme="minorEastAsia" w:eastAsiaTheme="minorEastAsia" w:hAnsiTheme="minorEastAsia" w:cs="Arial" w:hint="eastAsia"/>
          <w:sz w:val="20"/>
          <w:szCs w:val="20"/>
        </w:rPr>
        <w:t xml:space="preserve">　　　</w:t>
      </w:r>
    </w:p>
    <w:p w:rsidR="00710C0F" w:rsidRDefault="0056518D" w:rsidP="00DB3001">
      <w:pPr>
        <w:jc w:val="center"/>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管を使用することが望ましいが，できない場合は支持の検討が良い選択であると考える．本研究では支持のあり方を改善する事を示唆し，支持の条件や支持数は非常に重要な役割を持つことを証明した．現状では問</w:t>
      </w:r>
      <w:r w:rsidR="00710C0F" w:rsidRPr="008C1F0E">
        <w:rPr>
          <w:rFonts w:asciiTheme="minorEastAsia" w:eastAsiaTheme="minorEastAsia" w:hAnsiTheme="minorEastAsia" w:hint="eastAsia"/>
          <w:sz w:val="20"/>
          <w:szCs w:val="20"/>
        </w:rPr>
        <w:t>題ないと言える支持も，コスト面，安全面を考慮した</w:t>
      </w:r>
    </w:p>
    <w:p w:rsidR="0056518D" w:rsidRDefault="0056518D" w:rsidP="00526A93">
      <w:pPr>
        <w:jc w:val="left"/>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支持数やその位置をさらに改善していくことが必要と考える．</w:t>
      </w:r>
    </w:p>
    <w:p w:rsidR="00E22685" w:rsidRPr="008C1F0E" w:rsidRDefault="00E22685" w:rsidP="00526A93">
      <w:pPr>
        <w:jc w:val="left"/>
        <w:rPr>
          <w:rFonts w:asciiTheme="minorEastAsia" w:eastAsiaTheme="minorEastAsia" w:hAnsiTheme="minorEastAsia"/>
          <w:sz w:val="20"/>
          <w:szCs w:val="20"/>
        </w:rPr>
      </w:pPr>
    </w:p>
    <w:tbl>
      <w:tblPr>
        <w:tblpPr w:leftFromText="142" w:rightFromText="142" w:vertAnchor="page" w:horzAnchor="margin" w:tblpXSpec="right" w:tblpY="1516"/>
        <w:tblW w:w="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243"/>
        <w:gridCol w:w="1166"/>
      </w:tblGrid>
      <w:tr w:rsidR="00526A93" w:rsidRPr="008C1F0E" w:rsidTr="00710C0F">
        <w:trPr>
          <w:trHeight w:val="290"/>
        </w:trPr>
        <w:tc>
          <w:tcPr>
            <w:tcW w:w="2472" w:type="dxa"/>
            <w:tcBorders>
              <w:bottom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b/>
                <w:kern w:val="0"/>
                <w:sz w:val="20"/>
                <w:szCs w:val="20"/>
              </w:rPr>
              <w:t>M</w:t>
            </w:r>
            <w:r w:rsidRPr="008C1F0E">
              <w:rPr>
                <w:rFonts w:asciiTheme="minorEastAsia" w:eastAsiaTheme="minorEastAsia" w:hAnsiTheme="minorEastAsia" w:hint="eastAsia"/>
                <w:b/>
                <w:kern w:val="0"/>
                <w:sz w:val="20"/>
                <w:szCs w:val="20"/>
              </w:rPr>
              <w:t>aterial</w:t>
            </w:r>
          </w:p>
        </w:tc>
        <w:tc>
          <w:tcPr>
            <w:tcW w:w="1243" w:type="dxa"/>
            <w:tcBorders>
              <w:bottom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Density [kg/cm]</w:t>
            </w:r>
          </w:p>
        </w:tc>
        <w:tc>
          <w:tcPr>
            <w:tcW w:w="1166" w:type="dxa"/>
            <w:tcBorders>
              <w:bottom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total weight[N]</w:t>
            </w:r>
          </w:p>
        </w:tc>
      </w:tr>
      <w:tr w:rsidR="00526A93" w:rsidRPr="008C1F0E" w:rsidTr="00710C0F">
        <w:trPr>
          <w:trHeight w:val="290"/>
        </w:trPr>
        <w:tc>
          <w:tcPr>
            <w:tcW w:w="2472" w:type="dxa"/>
            <w:tcBorders>
              <w:top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Copper Nickel</w:t>
            </w:r>
          </w:p>
        </w:tc>
        <w:tc>
          <w:tcPr>
            <w:tcW w:w="1243" w:type="dxa"/>
            <w:tcBorders>
              <w:top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0.00937</w:t>
            </w:r>
          </w:p>
        </w:tc>
        <w:tc>
          <w:tcPr>
            <w:tcW w:w="1166" w:type="dxa"/>
            <w:tcBorders>
              <w:top w:val="double" w:sz="4" w:space="0" w:color="auto"/>
            </w:tcBorders>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42172.5</w:t>
            </w:r>
          </w:p>
        </w:tc>
      </w:tr>
      <w:tr w:rsidR="00526A93" w:rsidRPr="008C1F0E" w:rsidTr="00710C0F">
        <w:trPr>
          <w:trHeight w:val="290"/>
        </w:trPr>
        <w:tc>
          <w:tcPr>
            <w:tcW w:w="2472"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Monel 67% Ni/30% Cu</w:t>
            </w:r>
          </w:p>
        </w:tc>
        <w:tc>
          <w:tcPr>
            <w:tcW w:w="1243"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0.00880</w:t>
            </w:r>
          </w:p>
        </w:tc>
        <w:tc>
          <w:tcPr>
            <w:tcW w:w="1166"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39705.9</w:t>
            </w:r>
          </w:p>
        </w:tc>
      </w:tr>
      <w:tr w:rsidR="00526A93" w:rsidRPr="008C1F0E" w:rsidTr="00710C0F">
        <w:trPr>
          <w:trHeight w:val="290"/>
        </w:trPr>
        <w:tc>
          <w:tcPr>
            <w:tcW w:w="2472"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HTPG370（Carbon Steel）</w:t>
            </w:r>
          </w:p>
        </w:tc>
        <w:tc>
          <w:tcPr>
            <w:tcW w:w="1243"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0.00783</w:t>
            </w:r>
          </w:p>
        </w:tc>
        <w:tc>
          <w:tcPr>
            <w:tcW w:w="1166"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35258.8</w:t>
            </w:r>
          </w:p>
        </w:tc>
      </w:tr>
      <w:tr w:rsidR="00526A93" w:rsidRPr="008C1F0E" w:rsidTr="00710C0F">
        <w:trPr>
          <w:trHeight w:val="290"/>
        </w:trPr>
        <w:tc>
          <w:tcPr>
            <w:tcW w:w="2472" w:type="dxa"/>
            <w:shd w:val="clear" w:color="auto" w:fill="auto"/>
            <w:noWrap/>
            <w:hideMark/>
          </w:tcPr>
          <w:p w:rsidR="00526A93" w:rsidRPr="008C1F0E" w:rsidRDefault="00710C0F" w:rsidP="00710C0F">
            <w:pPr>
              <w:topLinePunct/>
              <w:adjustRightInd w:val="0"/>
              <w:spacing w:line="60" w:lineRule="auto"/>
              <w:textAlignment w:val="baseline"/>
              <w:rPr>
                <w:rFonts w:asciiTheme="minorEastAsia" w:eastAsiaTheme="minorEastAsia" w:hAnsiTheme="minorEastAsia"/>
                <w:b/>
                <w:kern w:val="0"/>
                <w:sz w:val="20"/>
                <w:szCs w:val="20"/>
              </w:rPr>
            </w:pPr>
            <w:r>
              <w:rPr>
                <w:rFonts w:asciiTheme="minorEastAsia" w:eastAsiaTheme="minorEastAsia" w:hAnsiTheme="minorEastAsia"/>
                <w:b/>
                <w:kern w:val="0"/>
                <w:sz w:val="20"/>
                <w:szCs w:val="20"/>
              </w:rPr>
              <w:t>A</w:t>
            </w:r>
            <w:r w:rsidR="00526A93" w:rsidRPr="008C1F0E">
              <w:rPr>
                <w:rFonts w:asciiTheme="minorEastAsia" w:eastAsiaTheme="minorEastAsia" w:hAnsiTheme="minorEastAsia" w:hint="eastAsia"/>
                <w:b/>
                <w:kern w:val="0"/>
                <w:sz w:val="20"/>
                <w:szCs w:val="20"/>
              </w:rPr>
              <w:t>luminum</w:t>
            </w:r>
          </w:p>
        </w:tc>
        <w:tc>
          <w:tcPr>
            <w:tcW w:w="1243"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0.00280</w:t>
            </w:r>
          </w:p>
        </w:tc>
        <w:tc>
          <w:tcPr>
            <w:tcW w:w="1166"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12620.6</w:t>
            </w:r>
          </w:p>
        </w:tc>
      </w:tr>
      <w:tr w:rsidR="00526A93" w:rsidRPr="008C1F0E" w:rsidTr="00710C0F">
        <w:trPr>
          <w:trHeight w:val="290"/>
        </w:trPr>
        <w:tc>
          <w:tcPr>
            <w:tcW w:w="2472" w:type="dxa"/>
            <w:shd w:val="clear" w:color="auto" w:fill="auto"/>
            <w:noWrap/>
            <w:hideMark/>
          </w:tcPr>
          <w:p w:rsidR="00526A93" w:rsidRPr="008C1F0E" w:rsidRDefault="00710C0F" w:rsidP="00710C0F">
            <w:pPr>
              <w:topLinePunct/>
              <w:adjustRightInd w:val="0"/>
              <w:spacing w:line="60" w:lineRule="auto"/>
              <w:textAlignment w:val="baseline"/>
              <w:rPr>
                <w:rFonts w:asciiTheme="minorEastAsia" w:eastAsiaTheme="minorEastAsia" w:hAnsiTheme="minorEastAsia"/>
                <w:b/>
                <w:kern w:val="0"/>
                <w:sz w:val="20"/>
                <w:szCs w:val="20"/>
              </w:rPr>
            </w:pPr>
            <w:r>
              <w:rPr>
                <w:rFonts w:asciiTheme="minorEastAsia" w:eastAsiaTheme="minorEastAsia" w:hAnsiTheme="minorEastAsia"/>
                <w:b/>
                <w:kern w:val="0"/>
                <w:sz w:val="20"/>
                <w:szCs w:val="20"/>
              </w:rPr>
              <w:t>F</w:t>
            </w:r>
            <w:r w:rsidR="00526A93" w:rsidRPr="008C1F0E">
              <w:rPr>
                <w:rFonts w:asciiTheme="minorEastAsia" w:eastAsiaTheme="minorEastAsia" w:hAnsiTheme="minorEastAsia" w:hint="eastAsia"/>
                <w:b/>
                <w:kern w:val="0"/>
                <w:sz w:val="20"/>
                <w:szCs w:val="20"/>
              </w:rPr>
              <w:t>iberglass-reinforced plastic pipe</w:t>
            </w:r>
          </w:p>
        </w:tc>
        <w:tc>
          <w:tcPr>
            <w:tcW w:w="1243"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0.00166</w:t>
            </w:r>
          </w:p>
        </w:tc>
        <w:tc>
          <w:tcPr>
            <w:tcW w:w="1166" w:type="dxa"/>
            <w:shd w:val="clear" w:color="auto" w:fill="auto"/>
            <w:noWrap/>
            <w:hideMark/>
          </w:tcPr>
          <w:p w:rsidR="00526A93" w:rsidRPr="008C1F0E" w:rsidRDefault="00526A93" w:rsidP="00710C0F">
            <w:pPr>
              <w:topLinePunct/>
              <w:adjustRightInd w:val="0"/>
              <w:spacing w:line="60" w:lineRule="auto"/>
              <w:textAlignment w:val="baseline"/>
              <w:rPr>
                <w:rFonts w:asciiTheme="minorEastAsia" w:eastAsiaTheme="minorEastAsia" w:hAnsiTheme="minorEastAsia"/>
                <w:b/>
                <w:kern w:val="0"/>
                <w:sz w:val="20"/>
                <w:szCs w:val="20"/>
              </w:rPr>
            </w:pPr>
            <w:r w:rsidRPr="008C1F0E">
              <w:rPr>
                <w:rFonts w:asciiTheme="minorEastAsia" w:eastAsiaTheme="minorEastAsia" w:hAnsiTheme="minorEastAsia" w:hint="eastAsia"/>
                <w:b/>
                <w:kern w:val="0"/>
                <w:sz w:val="20"/>
                <w:szCs w:val="20"/>
              </w:rPr>
              <w:t>7475.4</w:t>
            </w:r>
          </w:p>
        </w:tc>
      </w:tr>
    </w:tbl>
    <w:p w:rsidR="00607384" w:rsidRDefault="008C1F0E" w:rsidP="00E22685">
      <w:pPr>
        <w:rPr>
          <w:rFonts w:asciiTheme="minorEastAsia" w:eastAsiaTheme="minorEastAsia" w:hAnsiTheme="minorEastAsia"/>
          <w:color w:val="000000"/>
          <w:sz w:val="20"/>
          <w:szCs w:val="20"/>
        </w:rPr>
      </w:pPr>
      <w:r w:rsidRPr="00E71765">
        <w:rPr>
          <w:rFonts w:asciiTheme="minorEastAsia" w:eastAsiaTheme="minorEastAsia" w:hAnsiTheme="minorEastAsia" w:cs="Arial" w:hint="eastAsia"/>
          <w:b/>
          <w:sz w:val="20"/>
          <w:szCs w:val="20"/>
        </w:rPr>
        <w:t>４．おわりに</w:t>
      </w:r>
    </w:p>
    <w:p w:rsidR="00E22685" w:rsidRDefault="00DB5261" w:rsidP="00E22685">
      <w:pPr>
        <w:ind w:firstLineChars="100" w:firstLine="200"/>
        <w:jc w:val="center"/>
        <w:rPr>
          <w:rFonts w:asciiTheme="minorEastAsia" w:eastAsiaTheme="minorEastAsia" w:hAnsiTheme="minorEastAsia" w:cs="Arial"/>
          <w:sz w:val="20"/>
          <w:szCs w:val="20"/>
        </w:rPr>
      </w:pPr>
      <w:r>
        <w:rPr>
          <w:rFonts w:asciiTheme="minorEastAsia" w:eastAsiaTheme="minorEastAsia" w:hAnsiTheme="minorEastAsia" w:hint="eastAsia"/>
          <w:color w:val="000000"/>
          <w:sz w:val="20"/>
          <w:szCs w:val="20"/>
        </w:rPr>
        <w:t>本小課題では</w:t>
      </w:r>
      <w:r w:rsidRPr="004B70E6">
        <w:rPr>
          <w:rFonts w:asciiTheme="minorEastAsia" w:eastAsiaTheme="minorEastAsia" w:hAnsiTheme="minorEastAsia" w:hint="eastAsia"/>
          <w:color w:val="000000"/>
          <w:sz w:val="20"/>
          <w:szCs w:val="20"/>
        </w:rPr>
        <w:t>，高層建築のオフィスビルをモデルにし，スプリンクラ設備構造が地震の大きさ，その方向</w:t>
      </w:r>
      <w:r w:rsidR="00E22685" w:rsidRPr="008C1F0E">
        <w:rPr>
          <w:rFonts w:asciiTheme="minorEastAsia" w:eastAsiaTheme="minorEastAsia" w:hAnsiTheme="minorEastAsia" w:cs="Arial" w:hint="eastAsia"/>
          <w:sz w:val="20"/>
          <w:szCs w:val="20"/>
        </w:rPr>
        <w:lastRenderedPageBreak/>
        <w:t>表</w:t>
      </w:r>
      <w:r w:rsidR="009B0BC1">
        <w:rPr>
          <w:rFonts w:asciiTheme="minorEastAsia" w:eastAsiaTheme="minorEastAsia" w:hAnsiTheme="minorEastAsia" w:cs="Arial" w:hint="eastAsia"/>
          <w:sz w:val="20"/>
          <w:szCs w:val="20"/>
        </w:rPr>
        <w:t>２</w:t>
      </w:r>
      <w:r w:rsidR="00E22685" w:rsidRPr="008C1F0E">
        <w:rPr>
          <w:rFonts w:asciiTheme="minorEastAsia" w:eastAsiaTheme="minorEastAsia" w:hAnsiTheme="minorEastAsia" w:cs="Arial" w:hint="eastAsia"/>
          <w:sz w:val="20"/>
          <w:szCs w:val="20"/>
        </w:rPr>
        <w:t xml:space="preserve">　材料の密度と配管の総重量</w:t>
      </w:r>
    </w:p>
    <w:p w:rsidR="00E22685" w:rsidRDefault="00E22685" w:rsidP="00E22685">
      <w:pPr>
        <w:rPr>
          <w:rFonts w:asciiTheme="minorEastAsia" w:eastAsiaTheme="minorEastAsia" w:hAnsiTheme="minorEastAsia"/>
          <w:color w:val="000000"/>
          <w:sz w:val="20"/>
          <w:szCs w:val="20"/>
        </w:rPr>
      </w:pPr>
    </w:p>
    <w:p w:rsidR="00DB3001" w:rsidRDefault="00DB5261" w:rsidP="00E22685">
      <w:pPr>
        <w:rPr>
          <w:rFonts w:asciiTheme="minorEastAsia" w:eastAsiaTheme="minorEastAsia" w:hAnsiTheme="minorEastAsia" w:cs="Arial"/>
          <w:sz w:val="20"/>
          <w:szCs w:val="20"/>
        </w:rPr>
      </w:pPr>
      <w:r w:rsidRPr="004B70E6">
        <w:rPr>
          <w:rFonts w:asciiTheme="minorEastAsia" w:eastAsiaTheme="minorEastAsia" w:hAnsiTheme="minorEastAsia" w:hint="eastAsia"/>
          <w:color w:val="000000"/>
          <w:sz w:val="20"/>
          <w:szCs w:val="20"/>
        </w:rPr>
        <w:t>の違いによる強度解析を行</w:t>
      </w:r>
      <w:r>
        <w:rPr>
          <w:rFonts w:asciiTheme="minorEastAsia" w:eastAsiaTheme="minorEastAsia" w:hAnsiTheme="minorEastAsia" w:hint="eastAsia"/>
          <w:color w:val="000000"/>
          <w:sz w:val="20"/>
          <w:szCs w:val="20"/>
        </w:rPr>
        <w:t>った</w:t>
      </w:r>
      <w:r w:rsidR="001D5B1B">
        <w:rPr>
          <w:rFonts w:asciiTheme="minorEastAsia" w:eastAsiaTheme="minorEastAsia" w:hAnsiTheme="minorEastAsia" w:hint="eastAsia"/>
          <w:color w:val="000000"/>
          <w:sz w:val="20"/>
          <w:szCs w:val="20"/>
        </w:rPr>
        <w:t>．尚，</w:t>
      </w:r>
      <w:r>
        <w:rPr>
          <w:rFonts w:asciiTheme="minorEastAsia" w:eastAsiaTheme="minorEastAsia" w:hAnsiTheme="minorEastAsia" w:hint="eastAsia"/>
          <w:color w:val="000000"/>
          <w:sz w:val="20"/>
          <w:szCs w:val="20"/>
        </w:rPr>
        <w:t>高層建築の</w:t>
      </w:r>
      <w:r w:rsidR="00DB3001">
        <w:rPr>
          <w:rFonts w:asciiTheme="minorEastAsia" w:eastAsiaTheme="minorEastAsia" w:hAnsiTheme="minorEastAsia" w:hint="eastAsia"/>
          <w:color w:val="000000"/>
          <w:sz w:val="20"/>
          <w:szCs w:val="20"/>
        </w:rPr>
        <w:t>解</w:t>
      </w:r>
      <w:r>
        <w:rPr>
          <w:rFonts w:asciiTheme="minorEastAsia" w:eastAsiaTheme="minorEastAsia" w:hAnsiTheme="minorEastAsia" w:hint="eastAsia"/>
          <w:color w:val="000000"/>
          <w:sz w:val="20"/>
          <w:szCs w:val="20"/>
        </w:rPr>
        <w:t>モデルを本学新宿校舎を解析対象にしている．更に</w:t>
      </w:r>
      <w:r w:rsidRPr="004B70E6">
        <w:rPr>
          <w:rFonts w:asciiTheme="minorEastAsia" w:eastAsiaTheme="minorEastAsia" w:hAnsiTheme="minorEastAsia" w:hint="eastAsia"/>
          <w:color w:val="000000"/>
          <w:sz w:val="20"/>
          <w:szCs w:val="20"/>
        </w:rPr>
        <w:t>，支</w:t>
      </w:r>
    </w:p>
    <w:p w:rsidR="00DB5261" w:rsidRPr="004B70E6" w:rsidRDefault="00DB3001" w:rsidP="00DB3001">
      <w:pPr>
        <w:rPr>
          <w:rFonts w:asciiTheme="minorEastAsia" w:eastAsiaTheme="minorEastAsia" w:hAnsiTheme="minorEastAsia"/>
          <w:color w:val="000000"/>
          <w:sz w:val="20"/>
          <w:szCs w:val="20"/>
        </w:rPr>
      </w:pPr>
      <w:r w:rsidRPr="004B70E6">
        <w:rPr>
          <w:rFonts w:asciiTheme="minorEastAsia" w:eastAsiaTheme="minorEastAsia" w:hAnsiTheme="minorEastAsia" w:hint="eastAsia"/>
          <w:color w:val="000000"/>
          <w:sz w:val="20"/>
          <w:szCs w:val="20"/>
        </w:rPr>
        <w:t>持</w:t>
      </w:r>
      <w:r w:rsidR="00DB5261" w:rsidRPr="004B70E6">
        <w:rPr>
          <w:rFonts w:asciiTheme="minorEastAsia" w:eastAsiaTheme="minorEastAsia" w:hAnsiTheme="minorEastAsia" w:hint="eastAsia"/>
          <w:color w:val="000000"/>
          <w:sz w:val="20"/>
          <w:szCs w:val="20"/>
        </w:rPr>
        <w:t>の剛性による影響を検討した．</w:t>
      </w:r>
    </w:p>
    <w:p w:rsidR="00DB5261" w:rsidRPr="00DB5261" w:rsidRDefault="001801A9" w:rsidP="001801A9">
      <w:pPr>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1)</w:t>
      </w:r>
      <w:r w:rsidRPr="00896D60">
        <w:rPr>
          <w:rFonts w:asciiTheme="minorEastAsia" w:eastAsiaTheme="minorEastAsia" w:hAnsiTheme="minorEastAsia" w:hint="eastAsia"/>
          <w:sz w:val="20"/>
          <w:szCs w:val="20"/>
        </w:rPr>
        <w:t>地震負荷例として阪神大震災(0.8G)を想定して、現状の支持部の位置と数について</w:t>
      </w:r>
      <w:r w:rsidR="00780F22">
        <w:rPr>
          <w:rFonts w:asciiTheme="minorEastAsia" w:eastAsiaTheme="minorEastAsia" w:hAnsiTheme="minorEastAsia" w:hint="eastAsia"/>
          <w:sz w:val="20"/>
          <w:szCs w:val="20"/>
        </w:rPr>
        <w:t>解析し、スプリンクラの健全性確保の観点から支持部の数と位置の</w:t>
      </w:r>
      <w:r w:rsidRPr="00896D60">
        <w:rPr>
          <w:rFonts w:asciiTheme="minorEastAsia" w:eastAsiaTheme="minorEastAsia" w:hAnsiTheme="minorEastAsia" w:hint="eastAsia"/>
          <w:sz w:val="20"/>
          <w:szCs w:val="20"/>
        </w:rPr>
        <w:t>最適化を検討し</w:t>
      </w:r>
      <w:r w:rsidR="00780F22">
        <w:rPr>
          <w:rFonts w:asciiTheme="minorEastAsia" w:eastAsiaTheme="minorEastAsia" w:hAnsiTheme="minorEastAsia" w:hint="eastAsia"/>
          <w:sz w:val="20"/>
          <w:szCs w:val="20"/>
        </w:rPr>
        <w:t>た</w:t>
      </w:r>
      <w:r w:rsidRPr="00896D60">
        <w:rPr>
          <w:rFonts w:asciiTheme="minorEastAsia" w:eastAsiaTheme="minorEastAsia" w:hAnsiTheme="minorEastAsia" w:hint="eastAsia"/>
          <w:sz w:val="20"/>
          <w:szCs w:val="20"/>
        </w:rPr>
        <w:t>。</w:t>
      </w:r>
    </w:p>
    <w:p w:rsidR="00EA1330" w:rsidRDefault="00780F22" w:rsidP="00780F22">
      <w:pPr>
        <w:ind w:left="201" w:hangingChars="100" w:hanging="201"/>
        <w:rPr>
          <w:rFonts w:asciiTheme="minorEastAsia" w:eastAsiaTheme="minorEastAsia" w:hAnsiTheme="minorEastAsia"/>
          <w:sz w:val="20"/>
          <w:szCs w:val="20"/>
        </w:rPr>
      </w:pPr>
      <w:r>
        <w:rPr>
          <w:rFonts w:asciiTheme="minorEastAsia" w:eastAsiaTheme="minorEastAsia" w:hAnsiTheme="minorEastAsia" w:hint="eastAsia"/>
          <w:b/>
          <w:sz w:val="20"/>
          <w:szCs w:val="20"/>
        </w:rPr>
        <w:t>2)</w:t>
      </w:r>
      <w:r w:rsidR="001801A9" w:rsidRPr="00A07FB0">
        <w:rPr>
          <w:rFonts w:asciiTheme="minorEastAsia" w:eastAsiaTheme="minorEastAsia" w:hAnsiTheme="minorEastAsia" w:hint="eastAsia"/>
          <w:sz w:val="20"/>
          <w:szCs w:val="20"/>
        </w:rPr>
        <w:t>地震負荷力を変化させ、各負荷段階における地震の</w:t>
      </w:r>
    </w:p>
    <w:p w:rsidR="00EA1330" w:rsidRDefault="001801A9" w:rsidP="00780F22">
      <w:pPr>
        <w:ind w:left="200" w:hangingChars="100" w:hanging="200"/>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方向(X,Y,Z)について、許容応力に達する</w:t>
      </w:r>
      <w:r w:rsidR="00780F22">
        <w:rPr>
          <w:rFonts w:asciiTheme="minorEastAsia" w:eastAsiaTheme="minorEastAsia" w:hAnsiTheme="minorEastAsia"/>
          <w:sz w:val="20"/>
          <w:szCs w:val="20"/>
        </w:rPr>
        <w:t>負荷外力を検</w:t>
      </w:r>
    </w:p>
    <w:p w:rsidR="00EA1330" w:rsidRDefault="00780F22" w:rsidP="00780F22">
      <w:pPr>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討した。そ</w:t>
      </w:r>
      <w:r w:rsidR="00EA1330">
        <w:rPr>
          <w:rFonts w:asciiTheme="minorEastAsia" w:eastAsiaTheme="minorEastAsia" w:hAnsiTheme="minorEastAsia"/>
          <w:sz w:val="20"/>
          <w:szCs w:val="20"/>
        </w:rPr>
        <w:t>して</w:t>
      </w:r>
      <w:r>
        <w:rPr>
          <w:rFonts w:asciiTheme="minorEastAsia" w:eastAsiaTheme="minorEastAsia" w:hAnsiTheme="minorEastAsia"/>
          <w:sz w:val="20"/>
          <w:szCs w:val="20"/>
        </w:rPr>
        <w:t>､新宿校舎は</w:t>
      </w:r>
      <w:r w:rsidR="001801A9" w:rsidRPr="00A07FB0">
        <w:rPr>
          <w:rFonts w:asciiTheme="minorEastAsia" w:eastAsiaTheme="minorEastAsia" w:hAnsiTheme="minorEastAsia" w:hint="eastAsia"/>
          <w:sz w:val="20"/>
          <w:szCs w:val="20"/>
        </w:rPr>
        <w:t>近年の大きな地震の数値</w:t>
      </w:r>
    </w:p>
    <w:p w:rsidR="001801A9" w:rsidRPr="00A07FB0" w:rsidRDefault="001801A9" w:rsidP="00780F22">
      <w:pPr>
        <w:ind w:left="200" w:hangingChars="100" w:hanging="200"/>
        <w:rPr>
          <w:rFonts w:asciiTheme="minorEastAsia" w:eastAsiaTheme="minorEastAsia" w:hAnsiTheme="minorEastAsia"/>
          <w:sz w:val="20"/>
          <w:szCs w:val="20"/>
        </w:rPr>
      </w:pPr>
      <w:r w:rsidRPr="00A07FB0">
        <w:rPr>
          <w:rFonts w:asciiTheme="minorEastAsia" w:eastAsiaTheme="minorEastAsia" w:hAnsiTheme="minorEastAsia" w:hint="eastAsia"/>
          <w:sz w:val="20"/>
          <w:szCs w:val="20"/>
        </w:rPr>
        <w:t>と比較しても安全側にな</w:t>
      </w:r>
      <w:r w:rsidR="00EA1330">
        <w:rPr>
          <w:rFonts w:asciiTheme="minorEastAsia" w:eastAsiaTheme="minorEastAsia" w:hAnsiTheme="minorEastAsia" w:hint="eastAsia"/>
          <w:sz w:val="20"/>
          <w:szCs w:val="20"/>
        </w:rPr>
        <w:t>っていることが分かった</w:t>
      </w:r>
      <w:r w:rsidRPr="00A07FB0">
        <w:rPr>
          <w:rFonts w:asciiTheme="minorEastAsia" w:eastAsiaTheme="minorEastAsia" w:hAnsiTheme="minorEastAsia" w:hint="eastAsia"/>
          <w:sz w:val="20"/>
          <w:szCs w:val="20"/>
        </w:rPr>
        <w:t>。</w:t>
      </w:r>
    </w:p>
    <w:p w:rsidR="00780F22" w:rsidRDefault="00780F22" w:rsidP="00780F22">
      <w:pPr>
        <w:ind w:left="201" w:hangingChars="100" w:hanging="201"/>
        <w:rPr>
          <w:rFonts w:asciiTheme="minorEastAsia" w:eastAsiaTheme="minorEastAsia" w:hAnsiTheme="minorEastAsia"/>
          <w:sz w:val="20"/>
          <w:szCs w:val="20"/>
        </w:rPr>
      </w:pPr>
      <w:r>
        <w:rPr>
          <w:rFonts w:asciiTheme="minorEastAsia" w:eastAsiaTheme="minorEastAsia" w:hAnsiTheme="minorEastAsia" w:hint="eastAsia"/>
          <w:b/>
          <w:sz w:val="20"/>
          <w:szCs w:val="20"/>
        </w:rPr>
        <w:t>3)</w:t>
      </w:r>
      <w:r w:rsidR="001801A9" w:rsidRPr="00A74EBE">
        <w:rPr>
          <w:rFonts w:asciiTheme="minorEastAsia" w:eastAsiaTheme="minorEastAsia" w:hAnsiTheme="minorEastAsia" w:hint="eastAsia"/>
          <w:sz w:val="20"/>
          <w:szCs w:val="20"/>
        </w:rPr>
        <w:t>本学で観測された東日本大震災の生のデータを入力</w:t>
      </w:r>
    </w:p>
    <w:p w:rsidR="00780F22" w:rsidRDefault="001801A9" w:rsidP="00EA1330">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することでより実際に近い解析を</w:t>
      </w:r>
      <w:r w:rsidR="00780F22">
        <w:rPr>
          <w:rFonts w:asciiTheme="minorEastAsia" w:eastAsiaTheme="minorEastAsia" w:hAnsiTheme="minorEastAsia" w:hint="eastAsia"/>
          <w:sz w:val="20"/>
          <w:szCs w:val="20"/>
        </w:rPr>
        <w:t>行った</w:t>
      </w:r>
      <w:r w:rsidRPr="00A74EBE">
        <w:rPr>
          <w:rFonts w:asciiTheme="minorEastAsia" w:eastAsiaTheme="minorEastAsia" w:hAnsiTheme="minorEastAsia" w:hint="eastAsia"/>
          <w:sz w:val="20"/>
          <w:szCs w:val="20"/>
        </w:rPr>
        <w:t>。</w:t>
      </w:r>
    </w:p>
    <w:p w:rsidR="00780F22" w:rsidRDefault="00780F22" w:rsidP="00780F22">
      <w:pPr>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解析結果から,</w:t>
      </w:r>
      <w:r w:rsidR="001801A9" w:rsidRPr="00A74EBE">
        <w:rPr>
          <w:rFonts w:asciiTheme="minorEastAsia" w:eastAsiaTheme="minorEastAsia" w:hAnsiTheme="minorEastAsia" w:hint="eastAsia"/>
          <w:sz w:val="20"/>
          <w:szCs w:val="20"/>
        </w:rPr>
        <w:t>東日本大震災により新宿校舎で観測さ</w:t>
      </w:r>
    </w:p>
    <w:p w:rsidR="00780F22" w:rsidRDefault="001801A9" w:rsidP="00780F22">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れた加速度は、震源地から遠かったこともあり、配管に</w:t>
      </w:r>
    </w:p>
    <w:p w:rsidR="00EA1330" w:rsidRDefault="001801A9" w:rsidP="00EA1330">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とって大きな影響は</w:t>
      </w:r>
      <w:r w:rsidR="00EA1330">
        <w:rPr>
          <w:rFonts w:asciiTheme="minorEastAsia" w:eastAsiaTheme="minorEastAsia" w:hAnsiTheme="minorEastAsia" w:hint="eastAsia"/>
          <w:sz w:val="20"/>
          <w:szCs w:val="20"/>
        </w:rPr>
        <w:t>なかった。</w:t>
      </w:r>
      <w:r w:rsidRPr="00A74EBE">
        <w:rPr>
          <w:rFonts w:asciiTheme="minorEastAsia" w:eastAsiaTheme="minorEastAsia" w:hAnsiTheme="minorEastAsia" w:hint="eastAsia"/>
          <w:sz w:val="20"/>
          <w:szCs w:val="20"/>
        </w:rPr>
        <w:t>また、東日本大震災で観</w:t>
      </w:r>
    </w:p>
    <w:p w:rsidR="00EA1330" w:rsidRDefault="001801A9" w:rsidP="00EA1330">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測された階ごとのデータ(久田先生のデータ：B6,1,8,</w:t>
      </w:r>
    </w:p>
    <w:p w:rsidR="00EA1330" w:rsidRDefault="001801A9" w:rsidP="00EA1330">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16,22,24,29)の最大加速度を、南北、東西、上下に分け</w:t>
      </w:r>
    </w:p>
    <w:p w:rsidR="00EA1330" w:rsidRDefault="001801A9" w:rsidP="00EA1330">
      <w:pPr>
        <w:ind w:left="200" w:hangingChars="100" w:hanging="200"/>
        <w:rPr>
          <w:rFonts w:asciiTheme="minorEastAsia" w:eastAsiaTheme="minorEastAsia" w:hAnsiTheme="minorEastAsia"/>
          <w:sz w:val="20"/>
          <w:szCs w:val="20"/>
        </w:rPr>
      </w:pPr>
      <w:r w:rsidRPr="00A74EBE">
        <w:rPr>
          <w:rFonts w:asciiTheme="minorEastAsia" w:eastAsiaTheme="minorEastAsia" w:hAnsiTheme="minorEastAsia" w:hint="eastAsia"/>
          <w:sz w:val="20"/>
          <w:szCs w:val="20"/>
        </w:rPr>
        <w:t>解析を行っている。</w:t>
      </w:r>
    </w:p>
    <w:p w:rsidR="00EA1330" w:rsidRDefault="00EA1330" w:rsidP="00EA1330">
      <w:pPr>
        <w:ind w:left="200" w:hangingChars="100" w:hanging="200"/>
        <w:rPr>
          <w:rFonts w:asciiTheme="minorEastAsia" w:eastAsiaTheme="minorEastAsia" w:hAnsiTheme="minorEastAsia"/>
          <w:sz w:val="20"/>
          <w:szCs w:val="20"/>
        </w:rPr>
      </w:pPr>
      <w:r w:rsidRPr="00EA1330">
        <w:rPr>
          <w:rFonts w:asciiTheme="minorEastAsia" w:eastAsiaTheme="minorEastAsia" w:hAnsiTheme="minorEastAsia"/>
          <w:sz w:val="20"/>
          <w:szCs w:val="20"/>
        </w:rPr>
        <w:t>4)</w:t>
      </w:r>
      <w:r>
        <w:rPr>
          <w:rFonts w:asciiTheme="minorEastAsia" w:eastAsiaTheme="minorEastAsia" w:hAnsiTheme="minorEastAsia" w:hint="eastAsia"/>
          <w:sz w:val="20"/>
          <w:szCs w:val="20"/>
        </w:rPr>
        <w:t>スプリンクラ</w:t>
      </w:r>
      <w:r w:rsidR="001801A9" w:rsidRPr="00EA1330">
        <w:rPr>
          <w:rFonts w:asciiTheme="minorEastAsia" w:eastAsiaTheme="minorEastAsia" w:hAnsiTheme="minorEastAsia" w:hint="eastAsia"/>
          <w:sz w:val="20"/>
          <w:szCs w:val="20"/>
        </w:rPr>
        <w:t>の材料及び支持要素の剛性の影響を解</w:t>
      </w:r>
    </w:p>
    <w:p w:rsidR="0087336D" w:rsidRDefault="001801A9" w:rsidP="00EA1330">
      <w:pPr>
        <w:ind w:left="200" w:hangingChars="100" w:hanging="200"/>
        <w:rPr>
          <w:rFonts w:asciiTheme="minorEastAsia" w:eastAsiaTheme="minorEastAsia" w:hAnsiTheme="minorEastAsia"/>
          <w:sz w:val="20"/>
          <w:szCs w:val="20"/>
        </w:rPr>
      </w:pPr>
      <w:r w:rsidRPr="00EA1330">
        <w:rPr>
          <w:rFonts w:asciiTheme="minorEastAsia" w:eastAsiaTheme="minorEastAsia" w:hAnsiTheme="minorEastAsia" w:hint="eastAsia"/>
          <w:sz w:val="20"/>
          <w:szCs w:val="20"/>
        </w:rPr>
        <w:t>析し</w:t>
      </w:r>
      <w:r w:rsidRPr="008C1F0E">
        <w:rPr>
          <w:rFonts w:asciiTheme="minorEastAsia" w:eastAsiaTheme="minorEastAsia" w:hAnsiTheme="minorEastAsia" w:hint="eastAsia"/>
          <w:sz w:val="20"/>
          <w:szCs w:val="20"/>
        </w:rPr>
        <w:t>，現実に近い形で解析を</w:t>
      </w:r>
      <w:r w:rsidR="00EA1330">
        <w:rPr>
          <w:rFonts w:asciiTheme="minorEastAsia" w:eastAsiaTheme="minorEastAsia" w:hAnsiTheme="minorEastAsia" w:hint="eastAsia"/>
          <w:sz w:val="20"/>
          <w:szCs w:val="20"/>
        </w:rPr>
        <w:t>行った。</w:t>
      </w:r>
      <w:r w:rsidRPr="008C1F0E">
        <w:rPr>
          <w:rFonts w:asciiTheme="minorEastAsia" w:eastAsiaTheme="minorEastAsia" w:hAnsiTheme="minorEastAsia" w:hint="eastAsia"/>
          <w:sz w:val="20"/>
          <w:szCs w:val="20"/>
        </w:rPr>
        <w:t>上から吊るすタイ</w:t>
      </w:r>
    </w:p>
    <w:p w:rsidR="0087336D" w:rsidRDefault="001801A9" w:rsidP="00EA1330">
      <w:pPr>
        <w:ind w:left="200" w:hangingChars="100" w:hanging="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プの支持棒は，+Y方向を固定という条件で再現してお</w:t>
      </w:r>
    </w:p>
    <w:p w:rsidR="0087336D" w:rsidRDefault="001801A9" w:rsidP="00EA1330">
      <w:pPr>
        <w:ind w:left="200" w:hangingChars="100" w:hanging="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り，その状態で静の荷重をかけた配管への影響を比較</w:t>
      </w:r>
    </w:p>
    <w:p w:rsidR="0087336D" w:rsidRDefault="001801A9" w:rsidP="00EA1330">
      <w:pPr>
        <w:ind w:left="200" w:hangingChars="100" w:hanging="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する．これにより，支持位置，支持の個数，配管の構造</w:t>
      </w:r>
    </w:p>
    <w:p w:rsidR="0087336D" w:rsidRDefault="001801A9" w:rsidP="00EA1330">
      <w:pPr>
        <w:ind w:left="200" w:hangingChars="100" w:hanging="200"/>
        <w:rPr>
          <w:rFonts w:asciiTheme="minorEastAsia" w:eastAsiaTheme="minorEastAsia" w:hAnsiTheme="minorEastAsia"/>
          <w:sz w:val="20"/>
          <w:szCs w:val="20"/>
        </w:rPr>
      </w:pPr>
      <w:r w:rsidRPr="008C1F0E">
        <w:rPr>
          <w:rFonts w:asciiTheme="minorEastAsia" w:eastAsiaTheme="minorEastAsia" w:hAnsiTheme="minorEastAsia" w:hint="eastAsia"/>
          <w:sz w:val="20"/>
          <w:szCs w:val="20"/>
        </w:rPr>
        <w:t>自体の評価を</w:t>
      </w:r>
      <w:r w:rsidR="0087336D">
        <w:rPr>
          <w:rFonts w:asciiTheme="minorEastAsia" w:eastAsiaTheme="minorEastAsia" w:hAnsiTheme="minorEastAsia" w:hint="eastAsia"/>
          <w:sz w:val="20"/>
          <w:szCs w:val="20"/>
        </w:rPr>
        <w:t>行った。</w:t>
      </w:r>
    </w:p>
    <w:p w:rsidR="0087336D" w:rsidRPr="00DB3001" w:rsidRDefault="0056518D" w:rsidP="0087336D">
      <w:pPr>
        <w:ind w:leftChars="100" w:left="21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建築では軽視されがちである配管設備の構造だが，</w:t>
      </w:r>
    </w:p>
    <w:p w:rsidR="0087336D" w:rsidRPr="00DB3001"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ライフラインの確保及び減災工学の立場から，配管設</w:t>
      </w:r>
    </w:p>
    <w:p w:rsidR="0087336D" w:rsidRPr="00DB3001"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備の健全性も重要な意味を持つ．建築構造システムを</w:t>
      </w:r>
    </w:p>
    <w:p w:rsidR="0087336D" w:rsidRPr="00DB3001"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設計する上で更に検討する事が必要と言える．このよ</w:t>
      </w:r>
    </w:p>
    <w:p w:rsidR="0087336D" w:rsidRPr="00DB3001"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うな配管設備等の解析は，実際に建物が建てられる段</w:t>
      </w:r>
    </w:p>
    <w:p w:rsidR="0087336D" w:rsidRPr="00DB3001"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階でも取り入れるべきであり，災害が発生した二次災</w:t>
      </w:r>
    </w:p>
    <w:p w:rsidR="0056518D" w:rsidRDefault="0056518D" w:rsidP="00EA1330">
      <w:pPr>
        <w:ind w:left="200" w:hangingChars="100" w:hanging="200"/>
        <w:rPr>
          <w:rFonts w:asciiTheme="minorEastAsia" w:eastAsiaTheme="minorEastAsia" w:hAnsiTheme="minorEastAsia"/>
          <w:sz w:val="20"/>
          <w:szCs w:val="20"/>
        </w:rPr>
      </w:pPr>
      <w:r w:rsidRPr="00DB3001">
        <w:rPr>
          <w:rFonts w:asciiTheme="minorEastAsia" w:eastAsiaTheme="minorEastAsia" w:hAnsiTheme="minorEastAsia" w:hint="eastAsia"/>
          <w:sz w:val="20"/>
          <w:szCs w:val="20"/>
        </w:rPr>
        <w:t>害を未然に防ぐことにつながっていくと考える．</w:t>
      </w:r>
    </w:p>
    <w:p w:rsidR="00E22685" w:rsidRDefault="00E22685" w:rsidP="00E22685">
      <w:pPr>
        <w:ind w:left="201" w:hangingChars="100" w:hanging="201"/>
        <w:rPr>
          <w:rFonts w:asciiTheme="minorEastAsia" w:eastAsiaTheme="minorEastAsia" w:hAnsiTheme="minorEastAsia"/>
          <w:sz w:val="20"/>
          <w:szCs w:val="20"/>
        </w:rPr>
      </w:pPr>
      <w:r>
        <w:rPr>
          <w:rFonts w:asciiTheme="minorEastAsia" w:eastAsiaTheme="minorEastAsia" w:hAnsiTheme="minorEastAsia"/>
          <w:b/>
          <w:sz w:val="20"/>
          <w:szCs w:val="20"/>
        </w:rPr>
        <w:t>【</w:t>
      </w:r>
      <w:r w:rsidR="00271713" w:rsidRPr="00271713">
        <w:rPr>
          <w:rFonts w:asciiTheme="minorEastAsia" w:eastAsiaTheme="minorEastAsia" w:hAnsiTheme="minorEastAsia"/>
          <w:b/>
          <w:sz w:val="20"/>
          <w:szCs w:val="20"/>
        </w:rPr>
        <w:t>参考文献</w:t>
      </w:r>
      <w:r>
        <w:rPr>
          <w:rFonts w:asciiTheme="minorEastAsia" w:eastAsiaTheme="minorEastAsia" w:hAnsiTheme="minorEastAsia"/>
          <w:b/>
          <w:sz w:val="20"/>
          <w:szCs w:val="20"/>
        </w:rPr>
        <w:t>】</w:t>
      </w:r>
      <w:r w:rsidR="00271713" w:rsidRPr="00271713">
        <w:rPr>
          <w:rFonts w:asciiTheme="minorEastAsia" w:eastAsiaTheme="minorEastAsia" w:hAnsiTheme="minorEastAsia"/>
          <w:sz w:val="20"/>
          <w:szCs w:val="20"/>
        </w:rPr>
        <w:t>総合研究所・都市減災研究センター(UDM)</w:t>
      </w:r>
    </w:p>
    <w:p w:rsidR="0087336D" w:rsidRDefault="00271713" w:rsidP="00E22685">
      <w:pPr>
        <w:ind w:left="200" w:hangingChars="100" w:hanging="200"/>
        <w:rPr>
          <w:rFonts w:asciiTheme="minorEastAsia" w:eastAsiaTheme="minorEastAsia" w:hAnsiTheme="minorEastAsia" w:cs="ＭＳ 明朝"/>
          <w:b/>
          <w:color w:val="FF0000"/>
          <w:sz w:val="20"/>
          <w:szCs w:val="20"/>
        </w:rPr>
      </w:pPr>
      <w:r w:rsidRPr="00271713">
        <w:rPr>
          <w:rFonts w:asciiTheme="minorEastAsia" w:eastAsiaTheme="minorEastAsia" w:hAnsiTheme="minorEastAsia"/>
          <w:sz w:val="20"/>
          <w:szCs w:val="20"/>
        </w:rPr>
        <w:t>研究報告(平</w:t>
      </w:r>
      <w:r>
        <w:rPr>
          <w:rFonts w:asciiTheme="minorEastAsia" w:eastAsiaTheme="minorEastAsia" w:hAnsiTheme="minorEastAsia"/>
          <w:sz w:val="20"/>
          <w:szCs w:val="20"/>
        </w:rPr>
        <w:t>成22年)</w:t>
      </w:r>
      <w:r w:rsidR="00E22685">
        <w:rPr>
          <w:rFonts w:asciiTheme="minorEastAsia" w:eastAsiaTheme="minorEastAsia" w:hAnsiTheme="minorEastAsia"/>
          <w:sz w:val="20"/>
          <w:szCs w:val="20"/>
        </w:rPr>
        <w:t>～</w:t>
      </w:r>
      <w:r>
        <w:rPr>
          <w:rFonts w:asciiTheme="minorEastAsia" w:eastAsiaTheme="minorEastAsia" w:hAnsiTheme="minorEastAsia"/>
          <w:sz w:val="20"/>
          <w:szCs w:val="20"/>
        </w:rPr>
        <w:t>(平成25年),</w:t>
      </w:r>
    </w:p>
    <w:sectPr w:rsidR="0087336D" w:rsidSect="003665A1">
      <w:type w:val="continuous"/>
      <w:pgSz w:w="11906" w:h="16838"/>
      <w:pgMar w:top="1134" w:right="851" w:bottom="1134" w:left="851" w:header="851" w:footer="992" w:gutter="0"/>
      <w:cols w:num="2"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73" w:rsidRDefault="00FC5C73">
      <w:r>
        <w:separator/>
      </w:r>
    </w:p>
  </w:endnote>
  <w:endnote w:type="continuationSeparator" w:id="0">
    <w:p w:rsidR="00FC5C73" w:rsidRDefault="00FC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89" w:rsidRPr="003665A1" w:rsidRDefault="009C6E89" w:rsidP="003665A1">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73" w:rsidRDefault="00FC5C73">
      <w:r>
        <w:separator/>
      </w:r>
    </w:p>
  </w:footnote>
  <w:footnote w:type="continuationSeparator" w:id="0">
    <w:p w:rsidR="00FC5C73" w:rsidRDefault="00FC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E9" w:rsidRPr="000145E9" w:rsidRDefault="009C6E89" w:rsidP="000145E9">
    <w:pPr>
      <w:pStyle w:val="a3"/>
      <w:jc w:val="right"/>
      <w:rPr>
        <w:rFonts w:ascii="Times New Roman" w:hAnsi="Times New Roman"/>
        <w:sz w:val="18"/>
        <w:szCs w:val="20"/>
      </w:rPr>
    </w:pPr>
    <w:r>
      <w:rPr>
        <w:rFonts w:hint="eastAsia"/>
      </w:rPr>
      <w:t xml:space="preserve">　</w:t>
    </w:r>
    <w:r w:rsidR="000145E9" w:rsidRPr="000145E9">
      <w:rPr>
        <w:rFonts w:ascii="Times New Roman" w:hAnsi="Times New Roman" w:hint="eastAsia"/>
        <w:sz w:val="18"/>
        <w:szCs w:val="20"/>
      </w:rPr>
      <w:t xml:space="preserve">　総合研究所・都市減災研究センター（</w:t>
    </w:r>
    <w:r w:rsidR="000145E9" w:rsidRPr="000145E9">
      <w:rPr>
        <w:rFonts w:ascii="Times New Roman" w:hAnsi="Times New Roman" w:hint="eastAsia"/>
        <w:sz w:val="18"/>
        <w:szCs w:val="20"/>
      </w:rPr>
      <w:t>UDM</w:t>
    </w:r>
    <w:r w:rsidR="000145E9" w:rsidRPr="000145E9">
      <w:rPr>
        <w:rFonts w:ascii="Times New Roman" w:hAnsi="Times New Roman" w:hint="eastAsia"/>
        <w:sz w:val="18"/>
        <w:szCs w:val="20"/>
      </w:rPr>
      <w:t>）（平成２６年度）</w:t>
    </w:r>
  </w:p>
  <w:p w:rsidR="000145E9" w:rsidRPr="007B05CC" w:rsidRDefault="007B05CC" w:rsidP="000145E9">
    <w:pPr>
      <w:tabs>
        <w:tab w:val="center" w:pos="4252"/>
        <w:tab w:val="right" w:pos="8504"/>
      </w:tabs>
      <w:wordWrap w:val="0"/>
      <w:snapToGrid w:val="0"/>
      <w:ind w:right="180"/>
      <w:jc w:val="right"/>
      <w:rPr>
        <w:rFonts w:ascii="Times New Roman" w:hAnsi="Times New Roman"/>
        <w:b/>
        <w:sz w:val="18"/>
        <w:szCs w:val="20"/>
      </w:rPr>
    </w:pPr>
    <w:r w:rsidRPr="007B05CC">
      <w:rPr>
        <w:rFonts w:ascii="Times New Roman" w:hAnsi="Times New Roman" w:hint="eastAsia"/>
        <w:b/>
        <w:sz w:val="18"/>
        <w:szCs w:val="20"/>
      </w:rPr>
      <w:t xml:space="preserve">テーマ２　</w:t>
    </w:r>
    <w:r w:rsidR="00946020" w:rsidRPr="007B05CC">
      <w:rPr>
        <w:rFonts w:ascii="Times New Roman" w:hAnsi="Times New Roman" w:hint="eastAsia"/>
        <w:b/>
        <w:sz w:val="18"/>
        <w:szCs w:val="20"/>
      </w:rPr>
      <w:t>小課題</w:t>
    </w:r>
    <w:r w:rsidR="000145E9" w:rsidRPr="007B05CC">
      <w:rPr>
        <w:rFonts w:ascii="Times New Roman" w:hAnsi="Times New Roman" w:hint="eastAsia"/>
        <w:b/>
        <w:sz w:val="18"/>
        <w:szCs w:val="20"/>
      </w:rPr>
      <w:t>2</w:t>
    </w:r>
    <w:r w:rsidR="00946020" w:rsidRPr="007B05CC">
      <w:rPr>
        <w:rFonts w:ascii="Times New Roman" w:hAnsi="Times New Roman" w:hint="eastAsia"/>
        <w:b/>
        <w:sz w:val="18"/>
        <w:szCs w:val="20"/>
      </w:rPr>
      <w:t>.</w:t>
    </w:r>
    <w:r w:rsidR="00CC24E3" w:rsidRPr="007B05CC">
      <w:rPr>
        <w:rFonts w:ascii="Times New Roman" w:hAnsi="Times New Roman" w:hint="eastAsia"/>
        <w:b/>
        <w:sz w:val="18"/>
        <w:szCs w:val="20"/>
      </w:rPr>
      <w:t>-</w:t>
    </w:r>
    <w:r w:rsidR="00946020" w:rsidRPr="007B05CC">
      <w:rPr>
        <w:rFonts w:ascii="Times New Roman" w:hAnsi="Times New Roman" w:hint="eastAsia"/>
        <w:b/>
        <w:sz w:val="18"/>
        <w:szCs w:val="20"/>
      </w:rPr>
      <w:t>2</w:t>
    </w:r>
    <w:r w:rsidR="008A69A9" w:rsidRPr="007B05CC">
      <w:rPr>
        <w:rFonts w:ascii="Times New Roman" w:hAnsi="Times New Roman" w:hint="eastAsia"/>
        <w:b/>
        <w:sz w:val="18"/>
        <w:szCs w:val="20"/>
      </w:rPr>
      <w:t>-</w:t>
    </w:r>
    <w:r w:rsidRPr="007B05CC">
      <w:rPr>
        <w:rFonts w:ascii="Times New Roman" w:hAnsi="Times New Roman"/>
        <w:b/>
        <w:sz w:val="18"/>
        <w:szCs w:val="20"/>
      </w:rPr>
      <w:t>2</w:t>
    </w:r>
  </w:p>
  <w:p w:rsidR="009C6E89" w:rsidRPr="00721ED9" w:rsidRDefault="009C6E89" w:rsidP="000145E9">
    <w:pPr>
      <w:pStyle w:val="a3"/>
      <w:ind w:right="630"/>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B6E5D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707A739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23DE4AC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9A0ED4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2D2AEF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5A44452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EDCAE4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ED671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600F8CE"/>
    <w:lvl w:ilvl="0">
      <w:start w:val="1"/>
      <w:numFmt w:val="decimal"/>
      <w:lvlText w:val="%1."/>
      <w:lvlJc w:val="left"/>
      <w:pPr>
        <w:tabs>
          <w:tab w:val="num" w:pos="360"/>
        </w:tabs>
        <w:ind w:left="360" w:hangingChars="200" w:hanging="360"/>
      </w:pPr>
    </w:lvl>
  </w:abstractNum>
  <w:abstractNum w:abstractNumId="9">
    <w:nsid w:val="FFFFFF89"/>
    <w:multiLevelType w:val="singleLevel"/>
    <w:tmpl w:val="641CF2C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8E3841"/>
    <w:multiLevelType w:val="hybridMultilevel"/>
    <w:tmpl w:val="1CE6FC9A"/>
    <w:lvl w:ilvl="0" w:tplc="F7AAC01C">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11">
    <w:nsid w:val="087174F3"/>
    <w:multiLevelType w:val="hybridMultilevel"/>
    <w:tmpl w:val="B5D2A6AC"/>
    <w:lvl w:ilvl="0" w:tplc="62C22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A7F511E"/>
    <w:multiLevelType w:val="hybridMultilevel"/>
    <w:tmpl w:val="34E6D01A"/>
    <w:lvl w:ilvl="0" w:tplc="FE9EBBC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E3A091B"/>
    <w:multiLevelType w:val="hybridMultilevel"/>
    <w:tmpl w:val="06D68374"/>
    <w:lvl w:ilvl="0" w:tplc="D59091C6">
      <w:start w:val="1"/>
      <w:numFmt w:val="lowerLetter"/>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nsid w:val="0F457C79"/>
    <w:multiLevelType w:val="hybridMultilevel"/>
    <w:tmpl w:val="64242CDC"/>
    <w:lvl w:ilvl="0" w:tplc="456812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10A37DB9"/>
    <w:multiLevelType w:val="hybridMultilevel"/>
    <w:tmpl w:val="9616321C"/>
    <w:lvl w:ilvl="0" w:tplc="EBC8F95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17507F6F"/>
    <w:multiLevelType w:val="hybridMultilevel"/>
    <w:tmpl w:val="962C7CB4"/>
    <w:lvl w:ilvl="0" w:tplc="9ED01B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17A07DC1"/>
    <w:multiLevelType w:val="hybridMultilevel"/>
    <w:tmpl w:val="FCB0AFAC"/>
    <w:lvl w:ilvl="0" w:tplc="A5509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3011CBA"/>
    <w:multiLevelType w:val="hybridMultilevel"/>
    <w:tmpl w:val="2D7EACBE"/>
    <w:lvl w:ilvl="0" w:tplc="8D707CC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54E47D2"/>
    <w:multiLevelType w:val="hybridMultilevel"/>
    <w:tmpl w:val="0A8E35BE"/>
    <w:lvl w:ilvl="0" w:tplc="690C5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31A130A8"/>
    <w:multiLevelType w:val="hybridMultilevel"/>
    <w:tmpl w:val="D74AD384"/>
    <w:lvl w:ilvl="0" w:tplc="D30E4D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34A698D"/>
    <w:multiLevelType w:val="hybridMultilevel"/>
    <w:tmpl w:val="40B49B06"/>
    <w:lvl w:ilvl="0" w:tplc="F5DEF562">
      <w:start w:val="4"/>
      <w:numFmt w:val="decimalFullWidth"/>
      <w:lvlText w:val="%1."/>
      <w:lvlJc w:val="left"/>
      <w:pPr>
        <w:tabs>
          <w:tab w:val="num" w:pos="405"/>
        </w:tabs>
        <w:ind w:left="405" w:hanging="405"/>
      </w:pPr>
      <w:rPr>
        <w:rFonts w:ascii="Century" w:eastAsia="ＭＳ 明朝" w:hAnsi="Century"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3754ECC"/>
    <w:multiLevelType w:val="hybridMultilevel"/>
    <w:tmpl w:val="DA36FC84"/>
    <w:lvl w:ilvl="0" w:tplc="23C6CAE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3C82C51"/>
    <w:multiLevelType w:val="hybridMultilevel"/>
    <w:tmpl w:val="D2825AA8"/>
    <w:lvl w:ilvl="0" w:tplc="F468D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C644C7"/>
    <w:multiLevelType w:val="hybridMultilevel"/>
    <w:tmpl w:val="DAD492BA"/>
    <w:lvl w:ilvl="0" w:tplc="FE9EBBC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40C549F"/>
    <w:multiLevelType w:val="hybridMultilevel"/>
    <w:tmpl w:val="40E88160"/>
    <w:lvl w:ilvl="0" w:tplc="048CDE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1E469F2"/>
    <w:multiLevelType w:val="hybridMultilevel"/>
    <w:tmpl w:val="688063BE"/>
    <w:lvl w:ilvl="0" w:tplc="D71A98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BFE6820"/>
    <w:multiLevelType w:val="hybridMultilevel"/>
    <w:tmpl w:val="9766ACB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24A793B"/>
    <w:multiLevelType w:val="hybridMultilevel"/>
    <w:tmpl w:val="38EE9430"/>
    <w:lvl w:ilvl="0" w:tplc="73340738">
      <w:start w:val="2"/>
      <w:numFmt w:val="decimalEnclosedCircle"/>
      <w:lvlText w:val="%1"/>
      <w:lvlJc w:val="left"/>
      <w:pPr>
        <w:tabs>
          <w:tab w:val="num" w:pos="1425"/>
        </w:tabs>
        <w:ind w:left="1425" w:hanging="405"/>
      </w:pPr>
      <w:rPr>
        <w:rFonts w:hint="eastAsia"/>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9">
    <w:nsid w:val="67765561"/>
    <w:multiLevelType w:val="multilevel"/>
    <w:tmpl w:val="4CD05230"/>
    <w:lvl w:ilvl="0">
      <w:start w:val="2"/>
      <w:numFmt w:val="decimal"/>
      <w:lvlText w:val="%1"/>
      <w:lvlJc w:val="left"/>
      <w:pPr>
        <w:tabs>
          <w:tab w:val="num" w:pos="684"/>
        </w:tabs>
        <w:ind w:left="684" w:hanging="684"/>
      </w:pPr>
      <w:rPr>
        <w:rFonts w:hint="eastAsia"/>
      </w:rPr>
    </w:lvl>
    <w:lvl w:ilvl="1">
      <w:start w:val="1"/>
      <w:numFmt w:val="decimal"/>
      <w:lvlText w:val="%1.%2"/>
      <w:lvlJc w:val="left"/>
      <w:pPr>
        <w:tabs>
          <w:tab w:val="num" w:pos="684"/>
        </w:tabs>
        <w:ind w:left="684" w:hanging="684"/>
      </w:pPr>
      <w:rPr>
        <w:rFonts w:hint="eastAsia"/>
      </w:rPr>
    </w:lvl>
    <w:lvl w:ilvl="2">
      <w:start w:val="1"/>
      <w:numFmt w:val="decimal"/>
      <w:lvlText w:val="%1.%2.%3"/>
      <w:lvlJc w:val="left"/>
      <w:pPr>
        <w:tabs>
          <w:tab w:val="num" w:pos="684"/>
        </w:tabs>
        <w:ind w:left="684" w:hanging="684"/>
      </w:pPr>
      <w:rPr>
        <w:rFonts w:hint="eastAsia"/>
      </w:rPr>
    </w:lvl>
    <w:lvl w:ilvl="3">
      <w:start w:val="1"/>
      <w:numFmt w:val="decimal"/>
      <w:lvlText w:val="%1.%2.%3.%4"/>
      <w:lvlJc w:val="left"/>
      <w:pPr>
        <w:tabs>
          <w:tab w:val="num" w:pos="684"/>
        </w:tabs>
        <w:ind w:left="684" w:hanging="684"/>
      </w:pPr>
      <w:rPr>
        <w:rFonts w:hint="eastAsia"/>
      </w:rPr>
    </w:lvl>
    <w:lvl w:ilvl="4">
      <w:start w:val="1"/>
      <w:numFmt w:val="decimal"/>
      <w:lvlText w:val="%1.%2.%3.%4.%5"/>
      <w:lvlJc w:val="left"/>
      <w:pPr>
        <w:tabs>
          <w:tab w:val="num" w:pos="684"/>
        </w:tabs>
        <w:ind w:left="684" w:hanging="684"/>
      </w:pPr>
      <w:rPr>
        <w:rFonts w:hint="eastAsia"/>
      </w:rPr>
    </w:lvl>
    <w:lvl w:ilvl="5">
      <w:start w:val="1"/>
      <w:numFmt w:val="decimal"/>
      <w:lvlText w:val="%1.%2.%3.%4.%5.%6"/>
      <w:lvlJc w:val="left"/>
      <w:pPr>
        <w:tabs>
          <w:tab w:val="num" w:pos="684"/>
        </w:tabs>
        <w:ind w:left="684" w:hanging="684"/>
      </w:pPr>
      <w:rPr>
        <w:rFonts w:hint="eastAsia"/>
      </w:rPr>
    </w:lvl>
    <w:lvl w:ilvl="6">
      <w:start w:val="1"/>
      <w:numFmt w:val="decimal"/>
      <w:lvlText w:val="%1.%2.%3.%4.%5.%6.%7"/>
      <w:lvlJc w:val="left"/>
      <w:pPr>
        <w:tabs>
          <w:tab w:val="num" w:pos="684"/>
        </w:tabs>
        <w:ind w:left="684" w:hanging="684"/>
      </w:pPr>
      <w:rPr>
        <w:rFonts w:hint="eastAsia"/>
      </w:rPr>
    </w:lvl>
    <w:lvl w:ilvl="7">
      <w:start w:val="1"/>
      <w:numFmt w:val="decimal"/>
      <w:lvlText w:val="%1.%2.%3.%4.%5.%6.%7.%8"/>
      <w:lvlJc w:val="left"/>
      <w:pPr>
        <w:tabs>
          <w:tab w:val="num" w:pos="684"/>
        </w:tabs>
        <w:ind w:left="684" w:hanging="684"/>
      </w:pPr>
      <w:rPr>
        <w:rFonts w:hint="eastAsia"/>
      </w:rPr>
    </w:lvl>
    <w:lvl w:ilvl="8">
      <w:start w:val="1"/>
      <w:numFmt w:val="decimal"/>
      <w:lvlText w:val="%1.%2.%3.%4.%5.%6.%7.%8.%9"/>
      <w:lvlJc w:val="left"/>
      <w:pPr>
        <w:tabs>
          <w:tab w:val="num" w:pos="684"/>
        </w:tabs>
        <w:ind w:left="684" w:hanging="684"/>
      </w:pPr>
      <w:rPr>
        <w:rFonts w:hint="eastAsia"/>
      </w:rPr>
    </w:lvl>
  </w:abstractNum>
  <w:abstractNum w:abstractNumId="30">
    <w:nsid w:val="67DB0E72"/>
    <w:multiLevelType w:val="hybridMultilevel"/>
    <w:tmpl w:val="55E45C4A"/>
    <w:lvl w:ilvl="0" w:tplc="3B1CEB24">
      <w:start w:val="1"/>
      <w:numFmt w:val="lowerLetter"/>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31">
    <w:nsid w:val="6A307E46"/>
    <w:multiLevelType w:val="hybridMultilevel"/>
    <w:tmpl w:val="3AA42196"/>
    <w:lvl w:ilvl="0" w:tplc="D58845DC">
      <w:start w:val="1"/>
      <w:numFmt w:val="decimalFullWidth"/>
      <w:lvlText w:val="（%1）"/>
      <w:lvlJc w:val="left"/>
      <w:pPr>
        <w:tabs>
          <w:tab w:val="num" w:pos="720"/>
        </w:tabs>
        <w:ind w:left="720" w:hanging="720"/>
      </w:pPr>
      <w:rPr>
        <w:rFonts w:hint="eastAsia"/>
        <w:b/>
      </w:rPr>
    </w:lvl>
    <w:lvl w:ilvl="1" w:tplc="5C5821C8">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BB833AB"/>
    <w:multiLevelType w:val="hybridMultilevel"/>
    <w:tmpl w:val="A48055AA"/>
    <w:lvl w:ilvl="0" w:tplc="0D62D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E951700"/>
    <w:multiLevelType w:val="hybridMultilevel"/>
    <w:tmpl w:val="380EC23C"/>
    <w:lvl w:ilvl="0" w:tplc="540EF7F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3125156"/>
    <w:multiLevelType w:val="hybridMultilevel"/>
    <w:tmpl w:val="AF9EEB3A"/>
    <w:lvl w:ilvl="0" w:tplc="B8345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751919"/>
    <w:multiLevelType w:val="hybridMultilevel"/>
    <w:tmpl w:val="1414B640"/>
    <w:lvl w:ilvl="0" w:tplc="E268764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0433FE"/>
    <w:multiLevelType w:val="hybridMultilevel"/>
    <w:tmpl w:val="D6B20DDA"/>
    <w:lvl w:ilvl="0" w:tplc="9CC84E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8EF35A4"/>
    <w:multiLevelType w:val="hybridMultilevel"/>
    <w:tmpl w:val="B1B4EF26"/>
    <w:lvl w:ilvl="0" w:tplc="1C46F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F52725"/>
    <w:multiLevelType w:val="hybridMultilevel"/>
    <w:tmpl w:val="FDB2404A"/>
    <w:lvl w:ilvl="0" w:tplc="D6D8DD34">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28"/>
  </w:num>
  <w:num w:numId="3">
    <w:abstractNumId w:val="10"/>
  </w:num>
  <w:num w:numId="4">
    <w:abstractNumId w:val="17"/>
  </w:num>
  <w:num w:numId="5">
    <w:abstractNumId w:val="33"/>
  </w:num>
  <w:num w:numId="6">
    <w:abstractNumId w:val="16"/>
  </w:num>
  <w:num w:numId="7">
    <w:abstractNumId w:val="29"/>
  </w:num>
  <w:num w:numId="8">
    <w:abstractNumId w:val="25"/>
  </w:num>
  <w:num w:numId="9">
    <w:abstractNumId w:val="11"/>
  </w:num>
  <w:num w:numId="10">
    <w:abstractNumId w:val="22"/>
  </w:num>
  <w:num w:numId="11">
    <w:abstractNumId w:val="37"/>
  </w:num>
  <w:num w:numId="12">
    <w:abstractNumId w:val="35"/>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4"/>
  </w:num>
  <w:num w:numId="26">
    <w:abstractNumId w:val="21"/>
  </w:num>
  <w:num w:numId="27">
    <w:abstractNumId w:val="15"/>
  </w:num>
  <w:num w:numId="28">
    <w:abstractNumId w:val="38"/>
  </w:num>
  <w:num w:numId="29">
    <w:abstractNumId w:val="24"/>
  </w:num>
  <w:num w:numId="30">
    <w:abstractNumId w:val="12"/>
  </w:num>
  <w:num w:numId="31">
    <w:abstractNumId w:val="13"/>
  </w:num>
  <w:num w:numId="32">
    <w:abstractNumId w:val="18"/>
  </w:num>
  <w:num w:numId="33">
    <w:abstractNumId w:val="26"/>
  </w:num>
  <w:num w:numId="34">
    <w:abstractNumId w:val="23"/>
  </w:num>
  <w:num w:numId="35">
    <w:abstractNumId w:val="19"/>
  </w:num>
  <w:num w:numId="36">
    <w:abstractNumId w:val="32"/>
  </w:num>
  <w:num w:numId="37">
    <w:abstractNumId w:val="36"/>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91"/>
    <w:rsid w:val="00006303"/>
    <w:rsid w:val="000079E2"/>
    <w:rsid w:val="000145E9"/>
    <w:rsid w:val="000208A8"/>
    <w:rsid w:val="0002482E"/>
    <w:rsid w:val="00034A62"/>
    <w:rsid w:val="000415E8"/>
    <w:rsid w:val="0004256A"/>
    <w:rsid w:val="000552EA"/>
    <w:rsid w:val="00065839"/>
    <w:rsid w:val="00071374"/>
    <w:rsid w:val="000720A4"/>
    <w:rsid w:val="00073ED4"/>
    <w:rsid w:val="000944C5"/>
    <w:rsid w:val="000947C2"/>
    <w:rsid w:val="0009630C"/>
    <w:rsid w:val="00096593"/>
    <w:rsid w:val="000B3D6F"/>
    <w:rsid w:val="000C239E"/>
    <w:rsid w:val="000C49B9"/>
    <w:rsid w:val="000C5F07"/>
    <w:rsid w:val="000D3336"/>
    <w:rsid w:val="000E78F4"/>
    <w:rsid w:val="000F426E"/>
    <w:rsid w:val="000F536A"/>
    <w:rsid w:val="00113E87"/>
    <w:rsid w:val="00121DB2"/>
    <w:rsid w:val="0012604F"/>
    <w:rsid w:val="001368B2"/>
    <w:rsid w:val="00141E66"/>
    <w:rsid w:val="00144CE4"/>
    <w:rsid w:val="00152D0F"/>
    <w:rsid w:val="001568E2"/>
    <w:rsid w:val="001612D2"/>
    <w:rsid w:val="001630F2"/>
    <w:rsid w:val="001643B7"/>
    <w:rsid w:val="00165A41"/>
    <w:rsid w:val="001801A9"/>
    <w:rsid w:val="00183147"/>
    <w:rsid w:val="00193F72"/>
    <w:rsid w:val="001A32F3"/>
    <w:rsid w:val="001A4195"/>
    <w:rsid w:val="001A5E45"/>
    <w:rsid w:val="001C1887"/>
    <w:rsid w:val="001C5B29"/>
    <w:rsid w:val="001C76E9"/>
    <w:rsid w:val="001C7D62"/>
    <w:rsid w:val="001D5B1B"/>
    <w:rsid w:val="001F6AEB"/>
    <w:rsid w:val="001F6EDA"/>
    <w:rsid w:val="00201547"/>
    <w:rsid w:val="00203698"/>
    <w:rsid w:val="00203D57"/>
    <w:rsid w:val="00206406"/>
    <w:rsid w:val="002105DB"/>
    <w:rsid w:val="002267F9"/>
    <w:rsid w:val="00233B48"/>
    <w:rsid w:val="0023432F"/>
    <w:rsid w:val="0024157A"/>
    <w:rsid w:val="00246465"/>
    <w:rsid w:val="00251841"/>
    <w:rsid w:val="002543B3"/>
    <w:rsid w:val="00257303"/>
    <w:rsid w:val="00271713"/>
    <w:rsid w:val="00272E53"/>
    <w:rsid w:val="00277518"/>
    <w:rsid w:val="0029017D"/>
    <w:rsid w:val="00291C6D"/>
    <w:rsid w:val="00294E82"/>
    <w:rsid w:val="002A763E"/>
    <w:rsid w:val="002B58E6"/>
    <w:rsid w:val="002D43D1"/>
    <w:rsid w:val="002E01D7"/>
    <w:rsid w:val="002F109B"/>
    <w:rsid w:val="002F269A"/>
    <w:rsid w:val="002F38F8"/>
    <w:rsid w:val="0030046A"/>
    <w:rsid w:val="003130AA"/>
    <w:rsid w:val="003142CE"/>
    <w:rsid w:val="00314E76"/>
    <w:rsid w:val="00324AA0"/>
    <w:rsid w:val="0032558E"/>
    <w:rsid w:val="0033717E"/>
    <w:rsid w:val="00342D83"/>
    <w:rsid w:val="0034357A"/>
    <w:rsid w:val="003460A0"/>
    <w:rsid w:val="00346294"/>
    <w:rsid w:val="00353E8C"/>
    <w:rsid w:val="00355F15"/>
    <w:rsid w:val="00356CF6"/>
    <w:rsid w:val="003604DB"/>
    <w:rsid w:val="003665A1"/>
    <w:rsid w:val="00393089"/>
    <w:rsid w:val="00394DD2"/>
    <w:rsid w:val="0039576C"/>
    <w:rsid w:val="00397726"/>
    <w:rsid w:val="003A03B5"/>
    <w:rsid w:val="003A47B8"/>
    <w:rsid w:val="003B0459"/>
    <w:rsid w:val="003D632E"/>
    <w:rsid w:val="003E4C6F"/>
    <w:rsid w:val="003E57F3"/>
    <w:rsid w:val="003F0284"/>
    <w:rsid w:val="003F32A0"/>
    <w:rsid w:val="003F7E0A"/>
    <w:rsid w:val="00400A42"/>
    <w:rsid w:val="0040225E"/>
    <w:rsid w:val="0040246D"/>
    <w:rsid w:val="00402655"/>
    <w:rsid w:val="00411A82"/>
    <w:rsid w:val="0041736A"/>
    <w:rsid w:val="004229C4"/>
    <w:rsid w:val="004235C9"/>
    <w:rsid w:val="00424F40"/>
    <w:rsid w:val="00425726"/>
    <w:rsid w:val="004474C1"/>
    <w:rsid w:val="0046181A"/>
    <w:rsid w:val="0047246D"/>
    <w:rsid w:val="00480B1A"/>
    <w:rsid w:val="0049318B"/>
    <w:rsid w:val="00493A1D"/>
    <w:rsid w:val="00494112"/>
    <w:rsid w:val="004941CF"/>
    <w:rsid w:val="004960A8"/>
    <w:rsid w:val="004A3435"/>
    <w:rsid w:val="004A6015"/>
    <w:rsid w:val="004B3301"/>
    <w:rsid w:val="004B3465"/>
    <w:rsid w:val="004B4F83"/>
    <w:rsid w:val="004B70E6"/>
    <w:rsid w:val="004C66AE"/>
    <w:rsid w:val="004D14E8"/>
    <w:rsid w:val="004D394F"/>
    <w:rsid w:val="004E59F7"/>
    <w:rsid w:val="004F61B1"/>
    <w:rsid w:val="004F6438"/>
    <w:rsid w:val="004F7FCD"/>
    <w:rsid w:val="00502D00"/>
    <w:rsid w:val="005138C3"/>
    <w:rsid w:val="0051500F"/>
    <w:rsid w:val="0051638C"/>
    <w:rsid w:val="00517CE0"/>
    <w:rsid w:val="0052136D"/>
    <w:rsid w:val="005217DC"/>
    <w:rsid w:val="00524F8E"/>
    <w:rsid w:val="00526A93"/>
    <w:rsid w:val="00537A05"/>
    <w:rsid w:val="00537F05"/>
    <w:rsid w:val="005414E8"/>
    <w:rsid w:val="00551FDE"/>
    <w:rsid w:val="005547F0"/>
    <w:rsid w:val="0056518D"/>
    <w:rsid w:val="005664BF"/>
    <w:rsid w:val="0057408E"/>
    <w:rsid w:val="00577B8B"/>
    <w:rsid w:val="005863CA"/>
    <w:rsid w:val="0059718F"/>
    <w:rsid w:val="005B30A1"/>
    <w:rsid w:val="005B33E1"/>
    <w:rsid w:val="005B70CE"/>
    <w:rsid w:val="005C13B3"/>
    <w:rsid w:val="005C49BE"/>
    <w:rsid w:val="005D6435"/>
    <w:rsid w:val="005D660F"/>
    <w:rsid w:val="005E011A"/>
    <w:rsid w:val="005F7C5F"/>
    <w:rsid w:val="00607384"/>
    <w:rsid w:val="006116C6"/>
    <w:rsid w:val="00620692"/>
    <w:rsid w:val="00624768"/>
    <w:rsid w:val="00625A7D"/>
    <w:rsid w:val="00637570"/>
    <w:rsid w:val="00643E8D"/>
    <w:rsid w:val="00653423"/>
    <w:rsid w:val="00660AD2"/>
    <w:rsid w:val="00674CA0"/>
    <w:rsid w:val="006760F9"/>
    <w:rsid w:val="00683BBE"/>
    <w:rsid w:val="00687020"/>
    <w:rsid w:val="00693944"/>
    <w:rsid w:val="00695245"/>
    <w:rsid w:val="00696A96"/>
    <w:rsid w:val="006A6785"/>
    <w:rsid w:val="006A73FD"/>
    <w:rsid w:val="006C5A73"/>
    <w:rsid w:val="006C6C48"/>
    <w:rsid w:val="006E1F84"/>
    <w:rsid w:val="006E644F"/>
    <w:rsid w:val="006E6494"/>
    <w:rsid w:val="006E787F"/>
    <w:rsid w:val="006F189D"/>
    <w:rsid w:val="006F3958"/>
    <w:rsid w:val="00700304"/>
    <w:rsid w:val="00701580"/>
    <w:rsid w:val="00710C0F"/>
    <w:rsid w:val="007125DD"/>
    <w:rsid w:val="00712EEB"/>
    <w:rsid w:val="00720B7F"/>
    <w:rsid w:val="007210F6"/>
    <w:rsid w:val="00721ED9"/>
    <w:rsid w:val="00744335"/>
    <w:rsid w:val="00761413"/>
    <w:rsid w:val="00763FF4"/>
    <w:rsid w:val="00765342"/>
    <w:rsid w:val="0076681B"/>
    <w:rsid w:val="00780F22"/>
    <w:rsid w:val="00783070"/>
    <w:rsid w:val="00783D3F"/>
    <w:rsid w:val="007947E6"/>
    <w:rsid w:val="00797FB1"/>
    <w:rsid w:val="007A23C1"/>
    <w:rsid w:val="007A266F"/>
    <w:rsid w:val="007A760A"/>
    <w:rsid w:val="007B05CC"/>
    <w:rsid w:val="007C4643"/>
    <w:rsid w:val="007D217D"/>
    <w:rsid w:val="007D574D"/>
    <w:rsid w:val="007D5A1E"/>
    <w:rsid w:val="007D74D9"/>
    <w:rsid w:val="007F020C"/>
    <w:rsid w:val="007F34E9"/>
    <w:rsid w:val="007F763E"/>
    <w:rsid w:val="00814A57"/>
    <w:rsid w:val="00814CF1"/>
    <w:rsid w:val="00826034"/>
    <w:rsid w:val="00827CB9"/>
    <w:rsid w:val="00830F8A"/>
    <w:rsid w:val="008354B3"/>
    <w:rsid w:val="00866BC9"/>
    <w:rsid w:val="0087236B"/>
    <w:rsid w:val="00872B96"/>
    <w:rsid w:val="0087307E"/>
    <w:rsid w:val="0087336D"/>
    <w:rsid w:val="00880279"/>
    <w:rsid w:val="00882BD4"/>
    <w:rsid w:val="00890871"/>
    <w:rsid w:val="008912BF"/>
    <w:rsid w:val="00891D5C"/>
    <w:rsid w:val="00896D60"/>
    <w:rsid w:val="0089703A"/>
    <w:rsid w:val="008A3B7D"/>
    <w:rsid w:val="008A69A9"/>
    <w:rsid w:val="008C0312"/>
    <w:rsid w:val="008C1F0E"/>
    <w:rsid w:val="008C429B"/>
    <w:rsid w:val="008C6CA1"/>
    <w:rsid w:val="008D226B"/>
    <w:rsid w:val="008D3052"/>
    <w:rsid w:val="008E17D4"/>
    <w:rsid w:val="008E4844"/>
    <w:rsid w:val="00903DC6"/>
    <w:rsid w:val="00905EC2"/>
    <w:rsid w:val="009104D3"/>
    <w:rsid w:val="009151DF"/>
    <w:rsid w:val="009458CE"/>
    <w:rsid w:val="00946020"/>
    <w:rsid w:val="009527DB"/>
    <w:rsid w:val="00964077"/>
    <w:rsid w:val="0097190A"/>
    <w:rsid w:val="00974BBB"/>
    <w:rsid w:val="009813B7"/>
    <w:rsid w:val="00982786"/>
    <w:rsid w:val="00987819"/>
    <w:rsid w:val="00992F0B"/>
    <w:rsid w:val="009966E7"/>
    <w:rsid w:val="009B0BC1"/>
    <w:rsid w:val="009B5B7F"/>
    <w:rsid w:val="009C09DF"/>
    <w:rsid w:val="009C6A52"/>
    <w:rsid w:val="009C6E89"/>
    <w:rsid w:val="009E215C"/>
    <w:rsid w:val="009E627B"/>
    <w:rsid w:val="009F36BE"/>
    <w:rsid w:val="009F75D3"/>
    <w:rsid w:val="00A012A8"/>
    <w:rsid w:val="00A033A4"/>
    <w:rsid w:val="00A04D08"/>
    <w:rsid w:val="00A07FB0"/>
    <w:rsid w:val="00A15683"/>
    <w:rsid w:val="00A30870"/>
    <w:rsid w:val="00A325E1"/>
    <w:rsid w:val="00A40219"/>
    <w:rsid w:val="00A41D5D"/>
    <w:rsid w:val="00A4264E"/>
    <w:rsid w:val="00A47B9F"/>
    <w:rsid w:val="00A528DB"/>
    <w:rsid w:val="00A555A8"/>
    <w:rsid w:val="00A57BFD"/>
    <w:rsid w:val="00A721C1"/>
    <w:rsid w:val="00A7349A"/>
    <w:rsid w:val="00A73E5D"/>
    <w:rsid w:val="00A74EBE"/>
    <w:rsid w:val="00A764DD"/>
    <w:rsid w:val="00A778A6"/>
    <w:rsid w:val="00A92374"/>
    <w:rsid w:val="00A93B20"/>
    <w:rsid w:val="00A96044"/>
    <w:rsid w:val="00AA0E4B"/>
    <w:rsid w:val="00AA2122"/>
    <w:rsid w:val="00AB35A1"/>
    <w:rsid w:val="00AB39DA"/>
    <w:rsid w:val="00AB3AE9"/>
    <w:rsid w:val="00AC49AB"/>
    <w:rsid w:val="00AD4E37"/>
    <w:rsid w:val="00AE0140"/>
    <w:rsid w:val="00AE2CC4"/>
    <w:rsid w:val="00AE6EFF"/>
    <w:rsid w:val="00AE7C96"/>
    <w:rsid w:val="00AF04BF"/>
    <w:rsid w:val="00AF125C"/>
    <w:rsid w:val="00AF7738"/>
    <w:rsid w:val="00B057A6"/>
    <w:rsid w:val="00B178E1"/>
    <w:rsid w:val="00B42DC5"/>
    <w:rsid w:val="00B53EE7"/>
    <w:rsid w:val="00B65FF0"/>
    <w:rsid w:val="00B66A62"/>
    <w:rsid w:val="00B66C01"/>
    <w:rsid w:val="00B7385D"/>
    <w:rsid w:val="00B8478F"/>
    <w:rsid w:val="00B925E4"/>
    <w:rsid w:val="00BA2C74"/>
    <w:rsid w:val="00BA58F3"/>
    <w:rsid w:val="00BC026A"/>
    <w:rsid w:val="00BD1746"/>
    <w:rsid w:val="00BD7A58"/>
    <w:rsid w:val="00BD7B5B"/>
    <w:rsid w:val="00BE0480"/>
    <w:rsid w:val="00BE1A92"/>
    <w:rsid w:val="00BE4C45"/>
    <w:rsid w:val="00BF2EFA"/>
    <w:rsid w:val="00C01CD8"/>
    <w:rsid w:val="00C0435F"/>
    <w:rsid w:val="00C12872"/>
    <w:rsid w:val="00C2721D"/>
    <w:rsid w:val="00C4355F"/>
    <w:rsid w:val="00C50CE5"/>
    <w:rsid w:val="00C531BA"/>
    <w:rsid w:val="00C5756D"/>
    <w:rsid w:val="00C62157"/>
    <w:rsid w:val="00C62317"/>
    <w:rsid w:val="00C63A22"/>
    <w:rsid w:val="00C66374"/>
    <w:rsid w:val="00C66B3F"/>
    <w:rsid w:val="00C74573"/>
    <w:rsid w:val="00C8241A"/>
    <w:rsid w:val="00C82436"/>
    <w:rsid w:val="00C871A2"/>
    <w:rsid w:val="00C87E94"/>
    <w:rsid w:val="00C90FBB"/>
    <w:rsid w:val="00C91908"/>
    <w:rsid w:val="00C95636"/>
    <w:rsid w:val="00CA66DA"/>
    <w:rsid w:val="00CC0F5A"/>
    <w:rsid w:val="00CC24E3"/>
    <w:rsid w:val="00CC6D91"/>
    <w:rsid w:val="00CD0B47"/>
    <w:rsid w:val="00CE4965"/>
    <w:rsid w:val="00CE4FF1"/>
    <w:rsid w:val="00D00C1B"/>
    <w:rsid w:val="00D35866"/>
    <w:rsid w:val="00D379BF"/>
    <w:rsid w:val="00D37D1E"/>
    <w:rsid w:val="00D53B85"/>
    <w:rsid w:val="00D60306"/>
    <w:rsid w:val="00D61BE8"/>
    <w:rsid w:val="00D64DE7"/>
    <w:rsid w:val="00D653AA"/>
    <w:rsid w:val="00D7765C"/>
    <w:rsid w:val="00D839BB"/>
    <w:rsid w:val="00D97720"/>
    <w:rsid w:val="00DA15BF"/>
    <w:rsid w:val="00DB0FD1"/>
    <w:rsid w:val="00DB3001"/>
    <w:rsid w:val="00DB5261"/>
    <w:rsid w:val="00DC29D7"/>
    <w:rsid w:val="00DC610F"/>
    <w:rsid w:val="00DC61B4"/>
    <w:rsid w:val="00DE1070"/>
    <w:rsid w:val="00DE1256"/>
    <w:rsid w:val="00DE1AFB"/>
    <w:rsid w:val="00DE5080"/>
    <w:rsid w:val="00E029B0"/>
    <w:rsid w:val="00E04CDF"/>
    <w:rsid w:val="00E04D76"/>
    <w:rsid w:val="00E1561E"/>
    <w:rsid w:val="00E2072C"/>
    <w:rsid w:val="00E22685"/>
    <w:rsid w:val="00E22822"/>
    <w:rsid w:val="00E4113F"/>
    <w:rsid w:val="00E41BAB"/>
    <w:rsid w:val="00E650D5"/>
    <w:rsid w:val="00E65A7E"/>
    <w:rsid w:val="00E71765"/>
    <w:rsid w:val="00E729CA"/>
    <w:rsid w:val="00E763E2"/>
    <w:rsid w:val="00E839B4"/>
    <w:rsid w:val="00E93F5C"/>
    <w:rsid w:val="00E94ADD"/>
    <w:rsid w:val="00EA047B"/>
    <w:rsid w:val="00EA1330"/>
    <w:rsid w:val="00EA2FF6"/>
    <w:rsid w:val="00EA787F"/>
    <w:rsid w:val="00EB09EF"/>
    <w:rsid w:val="00EB2040"/>
    <w:rsid w:val="00EB35CB"/>
    <w:rsid w:val="00EB54D1"/>
    <w:rsid w:val="00EC4261"/>
    <w:rsid w:val="00EE211B"/>
    <w:rsid w:val="00EE40F6"/>
    <w:rsid w:val="00EE4C65"/>
    <w:rsid w:val="00EE6F01"/>
    <w:rsid w:val="00EE72F0"/>
    <w:rsid w:val="00EE7AE6"/>
    <w:rsid w:val="00EF3CCE"/>
    <w:rsid w:val="00F13AE2"/>
    <w:rsid w:val="00F17CCE"/>
    <w:rsid w:val="00F30828"/>
    <w:rsid w:val="00F31EBF"/>
    <w:rsid w:val="00F40191"/>
    <w:rsid w:val="00F46E02"/>
    <w:rsid w:val="00F54EFA"/>
    <w:rsid w:val="00F57631"/>
    <w:rsid w:val="00F62538"/>
    <w:rsid w:val="00F656DF"/>
    <w:rsid w:val="00F65F7C"/>
    <w:rsid w:val="00F77320"/>
    <w:rsid w:val="00F802F6"/>
    <w:rsid w:val="00F80CC1"/>
    <w:rsid w:val="00F87CDE"/>
    <w:rsid w:val="00FC4668"/>
    <w:rsid w:val="00FC5C73"/>
    <w:rsid w:val="00FC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BDC6A762-5098-495D-A51B-B9A17235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83"/>
    <w:pPr>
      <w:widowControl w:val="0"/>
      <w:jc w:val="both"/>
    </w:pPr>
    <w:rPr>
      <w:kern w:val="2"/>
      <w:sz w:val="21"/>
      <w:szCs w:val="24"/>
    </w:rPr>
  </w:style>
  <w:style w:type="paragraph" w:styleId="3">
    <w:name w:val="heading 3"/>
    <w:basedOn w:val="a"/>
    <w:next w:val="a"/>
    <w:link w:val="30"/>
    <w:qFormat/>
    <w:rsid w:val="00F80CC1"/>
    <w:pPr>
      <w:keepNext/>
      <w:jc w:val="left"/>
      <w:outlineLvl w:val="2"/>
    </w:pPr>
    <w:rPr>
      <w:rFonts w:ascii="Arial" w:eastAsia="ＭＳ ゴシック"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191"/>
    <w:pPr>
      <w:tabs>
        <w:tab w:val="center" w:pos="4252"/>
        <w:tab w:val="right" w:pos="8504"/>
      </w:tabs>
      <w:snapToGrid w:val="0"/>
    </w:pPr>
  </w:style>
  <w:style w:type="character" w:customStyle="1" w:styleId="a4">
    <w:name w:val="ヘッダー (文字)"/>
    <w:basedOn w:val="a0"/>
    <w:link w:val="a3"/>
    <w:uiPriority w:val="99"/>
    <w:rsid w:val="00F40191"/>
    <w:rPr>
      <w:kern w:val="2"/>
      <w:sz w:val="21"/>
      <w:szCs w:val="24"/>
    </w:rPr>
  </w:style>
  <w:style w:type="paragraph" w:styleId="a5">
    <w:name w:val="footer"/>
    <w:basedOn w:val="a"/>
    <w:link w:val="a6"/>
    <w:uiPriority w:val="99"/>
    <w:unhideWhenUsed/>
    <w:rsid w:val="00F40191"/>
    <w:pPr>
      <w:tabs>
        <w:tab w:val="center" w:pos="4252"/>
        <w:tab w:val="right" w:pos="8504"/>
      </w:tabs>
      <w:snapToGrid w:val="0"/>
    </w:pPr>
  </w:style>
  <w:style w:type="character" w:customStyle="1" w:styleId="a6">
    <w:name w:val="フッター (文字)"/>
    <w:basedOn w:val="a0"/>
    <w:link w:val="a5"/>
    <w:uiPriority w:val="99"/>
    <w:rsid w:val="00F40191"/>
    <w:rPr>
      <w:kern w:val="2"/>
      <w:sz w:val="21"/>
      <w:szCs w:val="24"/>
    </w:rPr>
  </w:style>
  <w:style w:type="paragraph" w:styleId="a7">
    <w:name w:val="Closing"/>
    <w:basedOn w:val="a"/>
    <w:link w:val="a8"/>
    <w:uiPriority w:val="99"/>
    <w:unhideWhenUsed/>
    <w:rsid w:val="00BD7A58"/>
    <w:pPr>
      <w:jc w:val="right"/>
    </w:pPr>
    <w:rPr>
      <w:rFonts w:ascii="Mincho" w:eastAsia="Mincho"/>
      <w:sz w:val="22"/>
    </w:rPr>
  </w:style>
  <w:style w:type="character" w:customStyle="1" w:styleId="a8">
    <w:name w:val="結語 (文字)"/>
    <w:basedOn w:val="a0"/>
    <w:link w:val="a7"/>
    <w:uiPriority w:val="99"/>
    <w:rsid w:val="00BD7A58"/>
    <w:rPr>
      <w:rFonts w:ascii="Mincho" w:eastAsia="Mincho"/>
      <w:kern w:val="2"/>
      <w:sz w:val="22"/>
      <w:szCs w:val="24"/>
    </w:rPr>
  </w:style>
  <w:style w:type="paragraph" w:styleId="a9">
    <w:name w:val="Body Text"/>
    <w:basedOn w:val="a"/>
    <w:link w:val="aa"/>
    <w:rsid w:val="00BD7A58"/>
    <w:rPr>
      <w:sz w:val="18"/>
      <w:szCs w:val="20"/>
    </w:rPr>
  </w:style>
  <w:style w:type="character" w:customStyle="1" w:styleId="aa">
    <w:name w:val="本文 (文字)"/>
    <w:basedOn w:val="a0"/>
    <w:link w:val="a9"/>
    <w:rsid w:val="00BD7A58"/>
    <w:rPr>
      <w:kern w:val="2"/>
      <w:sz w:val="18"/>
    </w:rPr>
  </w:style>
  <w:style w:type="paragraph" w:styleId="ab">
    <w:name w:val="List Paragraph"/>
    <w:basedOn w:val="a"/>
    <w:uiPriority w:val="34"/>
    <w:qFormat/>
    <w:rsid w:val="00BD7A58"/>
    <w:pPr>
      <w:ind w:leftChars="400" w:left="840"/>
    </w:pPr>
  </w:style>
  <w:style w:type="paragraph" w:customStyle="1" w:styleId="1Char">
    <w:name w:val="標準 + 最初の行 :  1 字 Char"/>
    <w:basedOn w:val="a"/>
    <w:link w:val="1CharChar"/>
    <w:rsid w:val="00BD7A58"/>
    <w:pPr>
      <w:ind w:firstLineChars="100" w:firstLine="200"/>
    </w:pPr>
  </w:style>
  <w:style w:type="character" w:customStyle="1" w:styleId="1CharChar">
    <w:name w:val="標準 + 最初の行 :  1 字 Char Char"/>
    <w:basedOn w:val="a0"/>
    <w:link w:val="1Char"/>
    <w:rsid w:val="00BD7A58"/>
    <w:rPr>
      <w:kern w:val="2"/>
      <w:sz w:val="21"/>
      <w:szCs w:val="24"/>
    </w:rPr>
  </w:style>
  <w:style w:type="character" w:customStyle="1" w:styleId="1">
    <w:name w:val="ヘッダー (文字)1"/>
    <w:basedOn w:val="a0"/>
    <w:uiPriority w:val="99"/>
    <w:semiHidden/>
    <w:rsid w:val="00BD7A58"/>
    <w:rPr>
      <w:rFonts w:ascii="Century" w:eastAsia="ＭＳ 明朝" w:hAnsi="Century" w:cs="Times New Roman"/>
      <w:szCs w:val="24"/>
    </w:rPr>
  </w:style>
  <w:style w:type="character" w:styleId="ac">
    <w:name w:val="Hyperlink"/>
    <w:basedOn w:val="a0"/>
    <w:uiPriority w:val="99"/>
    <w:unhideWhenUsed/>
    <w:rsid w:val="004F61B1"/>
    <w:rPr>
      <w:color w:val="0000FF"/>
      <w:u w:val="single"/>
    </w:rPr>
  </w:style>
  <w:style w:type="character" w:styleId="ad">
    <w:name w:val="FollowedHyperlink"/>
    <w:basedOn w:val="a0"/>
    <w:uiPriority w:val="99"/>
    <w:semiHidden/>
    <w:unhideWhenUsed/>
    <w:rsid w:val="00C0435F"/>
    <w:rPr>
      <w:color w:val="800080"/>
      <w:u w:val="single"/>
    </w:rPr>
  </w:style>
  <w:style w:type="paragraph" w:customStyle="1" w:styleId="1Char1">
    <w:name w:val="標準 + 最初の行 :  1 字 Char1"/>
    <w:basedOn w:val="a"/>
    <w:rsid w:val="00D00C1B"/>
    <w:pPr>
      <w:ind w:firstLineChars="100" w:firstLine="200"/>
    </w:pPr>
  </w:style>
  <w:style w:type="character" w:customStyle="1" w:styleId="1CharChar1">
    <w:name w:val="標準 + 最初の行 :  1 字 Char Char1"/>
    <w:basedOn w:val="a0"/>
    <w:rsid w:val="00D00C1B"/>
    <w:rPr>
      <w:rFonts w:ascii="Century" w:eastAsia="ＭＳ 明朝" w:hAnsi="Century" w:cs="Times New Roman"/>
      <w:szCs w:val="24"/>
    </w:rPr>
  </w:style>
  <w:style w:type="character" w:customStyle="1" w:styleId="2">
    <w:name w:val="ヘッダー (文字)2"/>
    <w:basedOn w:val="a0"/>
    <w:uiPriority w:val="99"/>
    <w:semiHidden/>
    <w:rsid w:val="00D00C1B"/>
    <w:rPr>
      <w:rFonts w:ascii="Century" w:eastAsia="ＭＳ 明朝" w:hAnsi="Century" w:cs="Times New Roman"/>
      <w:szCs w:val="24"/>
    </w:rPr>
  </w:style>
  <w:style w:type="table" w:styleId="ae">
    <w:name w:val="Table Grid"/>
    <w:basedOn w:val="a1"/>
    <w:rsid w:val="00F80C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rsid w:val="00F80CC1"/>
    <w:rPr>
      <w:rFonts w:ascii="Arial" w:eastAsia="ＭＳ ゴシック" w:hAnsi="Arial" w:cs="Arial"/>
      <w:b/>
      <w:bCs/>
      <w:kern w:val="2"/>
      <w:sz w:val="28"/>
      <w:szCs w:val="24"/>
    </w:rPr>
  </w:style>
  <w:style w:type="paragraph" w:styleId="af">
    <w:name w:val="caption"/>
    <w:basedOn w:val="a"/>
    <w:next w:val="a"/>
    <w:uiPriority w:val="35"/>
    <w:unhideWhenUsed/>
    <w:qFormat/>
    <w:rsid w:val="00F80CC1"/>
    <w:rPr>
      <w:b/>
      <w:bCs/>
      <w:szCs w:val="21"/>
    </w:rPr>
  </w:style>
  <w:style w:type="paragraph" w:styleId="af0">
    <w:name w:val="Balloon Text"/>
    <w:basedOn w:val="a"/>
    <w:link w:val="af1"/>
    <w:rsid w:val="003665A1"/>
    <w:rPr>
      <w:rFonts w:ascii="Arial" w:eastAsia="ＭＳ ゴシック" w:hAnsi="Arial"/>
      <w:sz w:val="18"/>
      <w:szCs w:val="18"/>
    </w:rPr>
  </w:style>
  <w:style w:type="character" w:customStyle="1" w:styleId="af1">
    <w:name w:val="吹き出し (文字)"/>
    <w:basedOn w:val="a0"/>
    <w:link w:val="af0"/>
    <w:rsid w:val="003665A1"/>
    <w:rPr>
      <w:rFonts w:ascii="Arial" w:eastAsia="ＭＳ ゴシック" w:hAnsi="Arial" w:cs="Times New Roman"/>
      <w:kern w:val="2"/>
      <w:sz w:val="18"/>
      <w:szCs w:val="18"/>
    </w:rPr>
  </w:style>
  <w:style w:type="character" w:styleId="af2">
    <w:name w:val="Placeholder Text"/>
    <w:basedOn w:val="a0"/>
    <w:uiPriority w:val="99"/>
    <w:semiHidden/>
    <w:rsid w:val="00A325E1"/>
    <w:rPr>
      <w:color w:val="808080"/>
    </w:rPr>
  </w:style>
  <w:style w:type="paragraph" w:styleId="Web">
    <w:name w:val="Normal (Web)"/>
    <w:basedOn w:val="a"/>
    <w:uiPriority w:val="99"/>
    <w:unhideWhenUsed/>
    <w:rsid w:val="00696A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411">
    <w:name w:val="style411"/>
    <w:basedOn w:val="a0"/>
    <w:rsid w:val="003E4C6F"/>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30985">
      <w:bodyDiv w:val="1"/>
      <w:marLeft w:val="0"/>
      <w:marRight w:val="0"/>
      <w:marTop w:val="0"/>
      <w:marBottom w:val="0"/>
      <w:divBdr>
        <w:top w:val="none" w:sz="0" w:space="0" w:color="auto"/>
        <w:left w:val="none" w:sz="0" w:space="0" w:color="auto"/>
        <w:bottom w:val="none" w:sz="0" w:space="0" w:color="auto"/>
        <w:right w:val="none" w:sz="0" w:space="0" w:color="auto"/>
      </w:divBdr>
      <w:divsChild>
        <w:div w:id="2103262206">
          <w:marLeft w:val="0"/>
          <w:marRight w:val="0"/>
          <w:marTop w:val="0"/>
          <w:marBottom w:val="0"/>
          <w:divBdr>
            <w:top w:val="none" w:sz="0" w:space="0" w:color="auto"/>
            <w:left w:val="none" w:sz="0" w:space="0" w:color="auto"/>
            <w:bottom w:val="none" w:sz="0" w:space="0" w:color="auto"/>
            <w:right w:val="none" w:sz="0" w:space="0" w:color="auto"/>
          </w:divBdr>
        </w:div>
      </w:divsChild>
    </w:div>
    <w:div w:id="286009278">
      <w:bodyDiv w:val="1"/>
      <w:marLeft w:val="0"/>
      <w:marRight w:val="0"/>
      <w:marTop w:val="0"/>
      <w:marBottom w:val="0"/>
      <w:divBdr>
        <w:top w:val="none" w:sz="0" w:space="0" w:color="auto"/>
        <w:left w:val="none" w:sz="0" w:space="0" w:color="auto"/>
        <w:bottom w:val="none" w:sz="0" w:space="0" w:color="auto"/>
        <w:right w:val="none" w:sz="0" w:space="0" w:color="auto"/>
      </w:divBdr>
    </w:div>
    <w:div w:id="406998059">
      <w:bodyDiv w:val="1"/>
      <w:marLeft w:val="0"/>
      <w:marRight w:val="0"/>
      <w:marTop w:val="0"/>
      <w:marBottom w:val="0"/>
      <w:divBdr>
        <w:top w:val="none" w:sz="0" w:space="0" w:color="auto"/>
        <w:left w:val="none" w:sz="0" w:space="0" w:color="auto"/>
        <w:bottom w:val="none" w:sz="0" w:space="0" w:color="auto"/>
        <w:right w:val="none" w:sz="0" w:space="0" w:color="auto"/>
      </w:divBdr>
    </w:div>
    <w:div w:id="508957179">
      <w:bodyDiv w:val="1"/>
      <w:marLeft w:val="0"/>
      <w:marRight w:val="0"/>
      <w:marTop w:val="0"/>
      <w:marBottom w:val="0"/>
      <w:divBdr>
        <w:top w:val="none" w:sz="0" w:space="0" w:color="auto"/>
        <w:left w:val="none" w:sz="0" w:space="0" w:color="auto"/>
        <w:bottom w:val="none" w:sz="0" w:space="0" w:color="auto"/>
        <w:right w:val="none" w:sz="0" w:space="0" w:color="auto"/>
      </w:divBdr>
    </w:div>
    <w:div w:id="509412993">
      <w:bodyDiv w:val="1"/>
      <w:marLeft w:val="0"/>
      <w:marRight w:val="0"/>
      <w:marTop w:val="0"/>
      <w:marBottom w:val="0"/>
      <w:divBdr>
        <w:top w:val="none" w:sz="0" w:space="0" w:color="auto"/>
        <w:left w:val="none" w:sz="0" w:space="0" w:color="auto"/>
        <w:bottom w:val="none" w:sz="0" w:space="0" w:color="auto"/>
        <w:right w:val="none" w:sz="0" w:space="0" w:color="auto"/>
      </w:divBdr>
    </w:div>
    <w:div w:id="568225916">
      <w:bodyDiv w:val="1"/>
      <w:marLeft w:val="0"/>
      <w:marRight w:val="0"/>
      <w:marTop w:val="0"/>
      <w:marBottom w:val="0"/>
      <w:divBdr>
        <w:top w:val="none" w:sz="0" w:space="0" w:color="auto"/>
        <w:left w:val="none" w:sz="0" w:space="0" w:color="auto"/>
        <w:bottom w:val="none" w:sz="0" w:space="0" w:color="auto"/>
        <w:right w:val="none" w:sz="0" w:space="0" w:color="auto"/>
      </w:divBdr>
    </w:div>
    <w:div w:id="697774930">
      <w:bodyDiv w:val="1"/>
      <w:marLeft w:val="0"/>
      <w:marRight w:val="0"/>
      <w:marTop w:val="0"/>
      <w:marBottom w:val="0"/>
      <w:divBdr>
        <w:top w:val="none" w:sz="0" w:space="0" w:color="auto"/>
        <w:left w:val="none" w:sz="0" w:space="0" w:color="auto"/>
        <w:bottom w:val="none" w:sz="0" w:space="0" w:color="auto"/>
        <w:right w:val="none" w:sz="0" w:space="0" w:color="auto"/>
      </w:divBdr>
    </w:div>
    <w:div w:id="911736970">
      <w:bodyDiv w:val="1"/>
      <w:marLeft w:val="0"/>
      <w:marRight w:val="0"/>
      <w:marTop w:val="0"/>
      <w:marBottom w:val="0"/>
      <w:divBdr>
        <w:top w:val="none" w:sz="0" w:space="0" w:color="auto"/>
        <w:left w:val="none" w:sz="0" w:space="0" w:color="auto"/>
        <w:bottom w:val="none" w:sz="0" w:space="0" w:color="auto"/>
        <w:right w:val="none" w:sz="0" w:space="0" w:color="auto"/>
      </w:divBdr>
      <w:divsChild>
        <w:div w:id="360009266">
          <w:marLeft w:val="0"/>
          <w:marRight w:val="0"/>
          <w:marTop w:val="0"/>
          <w:marBottom w:val="0"/>
          <w:divBdr>
            <w:top w:val="none" w:sz="0" w:space="0" w:color="auto"/>
            <w:left w:val="none" w:sz="0" w:space="0" w:color="auto"/>
            <w:bottom w:val="none" w:sz="0" w:space="0" w:color="auto"/>
            <w:right w:val="none" w:sz="0" w:space="0" w:color="auto"/>
          </w:divBdr>
        </w:div>
        <w:div w:id="723720749">
          <w:marLeft w:val="0"/>
          <w:marRight w:val="0"/>
          <w:marTop w:val="0"/>
          <w:marBottom w:val="0"/>
          <w:divBdr>
            <w:top w:val="none" w:sz="0" w:space="0" w:color="auto"/>
            <w:left w:val="none" w:sz="0" w:space="0" w:color="auto"/>
            <w:bottom w:val="none" w:sz="0" w:space="0" w:color="auto"/>
            <w:right w:val="none" w:sz="0" w:space="0" w:color="auto"/>
          </w:divBdr>
        </w:div>
        <w:div w:id="1193881841">
          <w:marLeft w:val="0"/>
          <w:marRight w:val="0"/>
          <w:marTop w:val="0"/>
          <w:marBottom w:val="0"/>
          <w:divBdr>
            <w:top w:val="none" w:sz="0" w:space="0" w:color="auto"/>
            <w:left w:val="none" w:sz="0" w:space="0" w:color="auto"/>
            <w:bottom w:val="none" w:sz="0" w:space="0" w:color="auto"/>
            <w:right w:val="none" w:sz="0" w:space="0" w:color="auto"/>
          </w:divBdr>
        </w:div>
        <w:div w:id="1912152828">
          <w:marLeft w:val="0"/>
          <w:marRight w:val="0"/>
          <w:marTop w:val="0"/>
          <w:marBottom w:val="0"/>
          <w:divBdr>
            <w:top w:val="none" w:sz="0" w:space="0" w:color="auto"/>
            <w:left w:val="none" w:sz="0" w:space="0" w:color="auto"/>
            <w:bottom w:val="none" w:sz="0" w:space="0" w:color="auto"/>
            <w:right w:val="none" w:sz="0" w:space="0" w:color="auto"/>
          </w:divBdr>
        </w:div>
      </w:divsChild>
    </w:div>
    <w:div w:id="985204005">
      <w:bodyDiv w:val="1"/>
      <w:marLeft w:val="0"/>
      <w:marRight w:val="0"/>
      <w:marTop w:val="0"/>
      <w:marBottom w:val="0"/>
      <w:divBdr>
        <w:top w:val="none" w:sz="0" w:space="0" w:color="auto"/>
        <w:left w:val="none" w:sz="0" w:space="0" w:color="auto"/>
        <w:bottom w:val="none" w:sz="0" w:space="0" w:color="auto"/>
        <w:right w:val="none" w:sz="0" w:space="0" w:color="auto"/>
      </w:divBdr>
    </w:div>
    <w:div w:id="1127970892">
      <w:bodyDiv w:val="1"/>
      <w:marLeft w:val="0"/>
      <w:marRight w:val="0"/>
      <w:marTop w:val="0"/>
      <w:marBottom w:val="0"/>
      <w:divBdr>
        <w:top w:val="none" w:sz="0" w:space="0" w:color="auto"/>
        <w:left w:val="none" w:sz="0" w:space="0" w:color="auto"/>
        <w:bottom w:val="none" w:sz="0" w:space="0" w:color="auto"/>
        <w:right w:val="none" w:sz="0" w:space="0" w:color="auto"/>
      </w:divBdr>
    </w:div>
    <w:div w:id="1148207808">
      <w:bodyDiv w:val="1"/>
      <w:marLeft w:val="0"/>
      <w:marRight w:val="0"/>
      <w:marTop w:val="0"/>
      <w:marBottom w:val="0"/>
      <w:divBdr>
        <w:top w:val="none" w:sz="0" w:space="0" w:color="auto"/>
        <w:left w:val="none" w:sz="0" w:space="0" w:color="auto"/>
        <w:bottom w:val="none" w:sz="0" w:space="0" w:color="auto"/>
        <w:right w:val="none" w:sz="0" w:space="0" w:color="auto"/>
      </w:divBdr>
    </w:div>
    <w:div w:id="1488746912">
      <w:bodyDiv w:val="1"/>
      <w:marLeft w:val="0"/>
      <w:marRight w:val="0"/>
      <w:marTop w:val="0"/>
      <w:marBottom w:val="0"/>
      <w:divBdr>
        <w:top w:val="none" w:sz="0" w:space="0" w:color="auto"/>
        <w:left w:val="none" w:sz="0" w:space="0" w:color="auto"/>
        <w:bottom w:val="none" w:sz="0" w:space="0" w:color="auto"/>
        <w:right w:val="none" w:sz="0" w:space="0" w:color="auto"/>
      </w:divBdr>
    </w:div>
    <w:div w:id="1590894304">
      <w:bodyDiv w:val="1"/>
      <w:marLeft w:val="0"/>
      <w:marRight w:val="0"/>
      <w:marTop w:val="0"/>
      <w:marBottom w:val="0"/>
      <w:divBdr>
        <w:top w:val="none" w:sz="0" w:space="0" w:color="auto"/>
        <w:left w:val="none" w:sz="0" w:space="0" w:color="auto"/>
        <w:bottom w:val="none" w:sz="0" w:space="0" w:color="auto"/>
        <w:right w:val="none" w:sz="0" w:space="0" w:color="auto"/>
      </w:divBdr>
    </w:div>
    <w:div w:id="18416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東</c:v>
          </c:tx>
          <c:spPr>
            <a:ln w="28575">
              <a:noFill/>
            </a:ln>
          </c:spPr>
          <c:xVal>
            <c:numRef>
              <c:f>'[Microsoft Word 内のグラフ]Sheet1'!$L$4:$L$10</c:f>
              <c:numCache>
                <c:formatCode>General</c:formatCode>
                <c:ptCount val="7"/>
                <c:pt idx="0">
                  <c:v>95.197292947092876</c:v>
                </c:pt>
                <c:pt idx="1">
                  <c:v>78.29548490994533</c:v>
                </c:pt>
                <c:pt idx="2">
                  <c:v>78.283763822540934</c:v>
                </c:pt>
                <c:pt idx="3">
                  <c:v>80.088121807089166</c:v>
                </c:pt>
                <c:pt idx="4">
                  <c:v>88.223935417203421</c:v>
                </c:pt>
                <c:pt idx="5">
                  <c:v>78.352021919778323</c:v>
                </c:pt>
                <c:pt idx="6">
                  <c:v>78.381669376154179</c:v>
                </c:pt>
              </c:numCache>
            </c:numRef>
          </c:xVal>
          <c:yVal>
            <c:numRef>
              <c:f>'[Microsoft Word 内のグラフ]Sheet1'!$B$4:$B$10</c:f>
              <c:numCache>
                <c:formatCode>General</c:formatCode>
                <c:ptCount val="7"/>
                <c:pt idx="0">
                  <c:v>29</c:v>
                </c:pt>
                <c:pt idx="1">
                  <c:v>24</c:v>
                </c:pt>
                <c:pt idx="2">
                  <c:v>22</c:v>
                </c:pt>
                <c:pt idx="3">
                  <c:v>16</c:v>
                </c:pt>
                <c:pt idx="4">
                  <c:v>8</c:v>
                </c:pt>
                <c:pt idx="5">
                  <c:v>1</c:v>
                </c:pt>
                <c:pt idx="6">
                  <c:v>-6</c:v>
                </c:pt>
              </c:numCache>
            </c:numRef>
          </c:yVal>
          <c:smooth val="0"/>
        </c:ser>
        <c:ser>
          <c:idx val="1"/>
          <c:order val="1"/>
          <c:tx>
            <c:v>西</c:v>
          </c:tx>
          <c:spPr>
            <a:ln w="28575">
              <a:noFill/>
            </a:ln>
          </c:spPr>
          <c:xVal>
            <c:numRef>
              <c:f>'[Microsoft Word 内のグラフ]Sheet1'!$L$18:$L$24</c:f>
              <c:numCache>
                <c:formatCode>General</c:formatCode>
                <c:ptCount val="7"/>
                <c:pt idx="0">
                  <c:v>79.295224717967855</c:v>
                </c:pt>
                <c:pt idx="1">
                  <c:v>78.911876212270954</c:v>
                </c:pt>
                <c:pt idx="2">
                  <c:v>78.97530797940064</c:v>
                </c:pt>
                <c:pt idx="3">
                  <c:v>79.04080817371937</c:v>
                </c:pt>
                <c:pt idx="4">
                  <c:v>78.929802581242384</c:v>
                </c:pt>
                <c:pt idx="5">
                  <c:v>78.771912639147786</c:v>
                </c:pt>
                <c:pt idx="6">
                  <c:v>78.691243978776328</c:v>
                </c:pt>
              </c:numCache>
            </c:numRef>
          </c:xVal>
          <c:yVal>
            <c:numRef>
              <c:f>'[Microsoft Word 内のグラフ]Sheet1'!$B$18:$B$24</c:f>
              <c:numCache>
                <c:formatCode>General</c:formatCode>
                <c:ptCount val="7"/>
                <c:pt idx="0">
                  <c:v>29</c:v>
                </c:pt>
                <c:pt idx="1">
                  <c:v>24</c:v>
                </c:pt>
                <c:pt idx="2">
                  <c:v>22</c:v>
                </c:pt>
                <c:pt idx="3">
                  <c:v>16</c:v>
                </c:pt>
                <c:pt idx="4">
                  <c:v>8</c:v>
                </c:pt>
                <c:pt idx="5">
                  <c:v>1</c:v>
                </c:pt>
                <c:pt idx="6">
                  <c:v>-6</c:v>
                </c:pt>
              </c:numCache>
            </c:numRef>
          </c:yVal>
          <c:smooth val="0"/>
        </c:ser>
        <c:ser>
          <c:idx val="2"/>
          <c:order val="2"/>
          <c:tx>
            <c:v>北</c:v>
          </c:tx>
          <c:spPr>
            <a:ln w="28575">
              <a:noFill/>
            </a:ln>
          </c:spPr>
          <c:xVal>
            <c:numRef>
              <c:f>'[Microsoft Word 内のグラフ]Sheet1'!$L$18:$L$24</c:f>
              <c:numCache>
                <c:formatCode>General</c:formatCode>
                <c:ptCount val="7"/>
                <c:pt idx="0">
                  <c:v>79.295224717967855</c:v>
                </c:pt>
                <c:pt idx="1">
                  <c:v>78.911876212270954</c:v>
                </c:pt>
                <c:pt idx="2">
                  <c:v>78.97530797940064</c:v>
                </c:pt>
                <c:pt idx="3">
                  <c:v>79.04080817371937</c:v>
                </c:pt>
                <c:pt idx="4">
                  <c:v>78.929802581242384</c:v>
                </c:pt>
                <c:pt idx="5">
                  <c:v>78.771912639147786</c:v>
                </c:pt>
                <c:pt idx="6">
                  <c:v>78.691243978776328</c:v>
                </c:pt>
              </c:numCache>
            </c:numRef>
          </c:xVal>
          <c:yVal>
            <c:numRef>
              <c:f>'[Microsoft Word 内のグラフ]Sheet1'!$B$18:$B$24</c:f>
              <c:numCache>
                <c:formatCode>General</c:formatCode>
                <c:ptCount val="7"/>
                <c:pt idx="0">
                  <c:v>29</c:v>
                </c:pt>
                <c:pt idx="1">
                  <c:v>24</c:v>
                </c:pt>
                <c:pt idx="2">
                  <c:v>22</c:v>
                </c:pt>
                <c:pt idx="3">
                  <c:v>16</c:v>
                </c:pt>
                <c:pt idx="4">
                  <c:v>8</c:v>
                </c:pt>
                <c:pt idx="5">
                  <c:v>1</c:v>
                </c:pt>
                <c:pt idx="6">
                  <c:v>-6</c:v>
                </c:pt>
              </c:numCache>
            </c:numRef>
          </c:yVal>
          <c:smooth val="0"/>
        </c:ser>
        <c:ser>
          <c:idx val="3"/>
          <c:order val="3"/>
          <c:tx>
            <c:v>南</c:v>
          </c:tx>
          <c:spPr>
            <a:ln w="28575">
              <a:noFill/>
            </a:ln>
          </c:spPr>
          <c:xVal>
            <c:numRef>
              <c:f>'[Microsoft Word 内のグラフ]Sheet1'!$L$48:$L$54</c:f>
              <c:numCache>
                <c:formatCode>General</c:formatCode>
                <c:ptCount val="7"/>
                <c:pt idx="0">
                  <c:v>78.530596133763041</c:v>
                </c:pt>
                <c:pt idx="1">
                  <c:v>78.520253997817989</c:v>
                </c:pt>
                <c:pt idx="2">
                  <c:v>78.520253997817989</c:v>
                </c:pt>
                <c:pt idx="3">
                  <c:v>78.524390852196007</c:v>
                </c:pt>
                <c:pt idx="4">
                  <c:v>78.520943473547661</c:v>
                </c:pt>
                <c:pt idx="5">
                  <c:v>78.518185570628987</c:v>
                </c:pt>
                <c:pt idx="6">
                  <c:v>78.518185570628987</c:v>
                </c:pt>
              </c:numCache>
            </c:numRef>
          </c:xVal>
          <c:yVal>
            <c:numRef>
              <c:f>'[Microsoft Word 内のグラフ]Sheet1'!$B$48:$B$54</c:f>
              <c:numCache>
                <c:formatCode>General</c:formatCode>
                <c:ptCount val="7"/>
                <c:pt idx="0">
                  <c:v>29</c:v>
                </c:pt>
                <c:pt idx="1">
                  <c:v>24</c:v>
                </c:pt>
                <c:pt idx="2">
                  <c:v>22</c:v>
                </c:pt>
                <c:pt idx="3">
                  <c:v>16</c:v>
                </c:pt>
                <c:pt idx="4">
                  <c:v>8</c:v>
                </c:pt>
                <c:pt idx="5">
                  <c:v>1</c:v>
                </c:pt>
                <c:pt idx="6">
                  <c:v>-6</c:v>
                </c:pt>
              </c:numCache>
            </c:numRef>
          </c:yVal>
          <c:smooth val="0"/>
        </c:ser>
        <c:ser>
          <c:idx val="4"/>
          <c:order val="4"/>
          <c:tx>
            <c:v>上</c:v>
          </c:tx>
          <c:spPr>
            <a:ln w="28575">
              <a:noFill/>
            </a:ln>
          </c:spPr>
          <c:xVal>
            <c:numRef>
              <c:f>'[Microsoft Word 内のグラフ]Sheet1'!$L$62:$L$63</c:f>
              <c:numCache>
                <c:formatCode>General</c:formatCode>
                <c:ptCount val="2"/>
                <c:pt idx="0">
                  <c:v>55.673096743720002</c:v>
                </c:pt>
                <c:pt idx="1">
                  <c:v>42.135930267365488</c:v>
                </c:pt>
              </c:numCache>
            </c:numRef>
          </c:xVal>
          <c:yVal>
            <c:numRef>
              <c:f>'[Microsoft Word 内のグラフ]Sheet1'!$B$62:$B$63</c:f>
              <c:numCache>
                <c:formatCode>General</c:formatCode>
                <c:ptCount val="2"/>
                <c:pt idx="0">
                  <c:v>29</c:v>
                </c:pt>
                <c:pt idx="1">
                  <c:v>24</c:v>
                </c:pt>
              </c:numCache>
            </c:numRef>
          </c:yVal>
          <c:smooth val="0"/>
        </c:ser>
        <c:ser>
          <c:idx val="5"/>
          <c:order val="5"/>
          <c:tx>
            <c:v>下</c:v>
          </c:tx>
          <c:spPr>
            <a:ln w="28575">
              <a:noFill/>
            </a:ln>
          </c:spPr>
          <c:xVal>
            <c:numRef>
              <c:f>'[Microsoft Word 内のグラフ]Sheet1'!$L$78:$L$79</c:f>
              <c:numCache>
                <c:formatCode>General</c:formatCode>
                <c:ptCount val="2"/>
                <c:pt idx="0">
                  <c:v>92.899270340100429</c:v>
                </c:pt>
                <c:pt idx="1">
                  <c:v>118.43469346418448</c:v>
                </c:pt>
              </c:numCache>
            </c:numRef>
          </c:xVal>
          <c:yVal>
            <c:numRef>
              <c:f>'[Microsoft Word 内のグラフ]Sheet1'!$B$78:$B$79</c:f>
              <c:numCache>
                <c:formatCode>General</c:formatCode>
                <c:ptCount val="2"/>
                <c:pt idx="0">
                  <c:v>29</c:v>
                </c:pt>
                <c:pt idx="1">
                  <c:v>24</c:v>
                </c:pt>
              </c:numCache>
            </c:numRef>
          </c:yVal>
          <c:smooth val="0"/>
        </c:ser>
        <c:dLbls>
          <c:showLegendKey val="0"/>
          <c:showVal val="0"/>
          <c:showCatName val="0"/>
          <c:showSerName val="0"/>
          <c:showPercent val="0"/>
          <c:showBubbleSize val="0"/>
        </c:dLbls>
        <c:axId val="811153312"/>
        <c:axId val="811153872"/>
      </c:scatterChart>
      <c:valAx>
        <c:axId val="811153312"/>
        <c:scaling>
          <c:orientation val="minMax"/>
        </c:scaling>
        <c:delete val="0"/>
        <c:axPos val="b"/>
        <c:title>
          <c:tx>
            <c:rich>
              <a:bodyPr/>
              <a:lstStyle/>
              <a:p>
                <a:pPr>
                  <a:defRPr/>
                </a:pPr>
                <a:r>
                  <a:rPr lang="ja-JP" altLang="en-US"/>
                  <a:t>応力（</a:t>
                </a:r>
                <a:r>
                  <a:rPr lang="en-US" altLang="ja-JP"/>
                  <a:t>MPa</a:t>
                </a:r>
                <a:r>
                  <a:rPr lang="ja-JP" altLang="en-US"/>
                  <a:t>）</a:t>
                </a:r>
              </a:p>
            </c:rich>
          </c:tx>
          <c:overlay val="0"/>
        </c:title>
        <c:numFmt formatCode="General" sourceLinked="1"/>
        <c:majorTickMark val="out"/>
        <c:minorTickMark val="none"/>
        <c:tickLblPos val="nextTo"/>
        <c:crossAx val="811153872"/>
        <c:crosses val="autoZero"/>
        <c:crossBetween val="midCat"/>
      </c:valAx>
      <c:valAx>
        <c:axId val="811153872"/>
        <c:scaling>
          <c:orientation val="minMax"/>
        </c:scaling>
        <c:delete val="0"/>
        <c:axPos val="l"/>
        <c:majorGridlines/>
        <c:title>
          <c:tx>
            <c:rich>
              <a:bodyPr rot="-5400000" vert="horz"/>
              <a:lstStyle/>
              <a:p>
                <a:pPr>
                  <a:defRPr/>
                </a:pPr>
                <a:r>
                  <a:rPr lang="ja-JP" altLang="en-US"/>
                  <a:t>階</a:t>
                </a:r>
              </a:p>
            </c:rich>
          </c:tx>
          <c:overlay val="0"/>
        </c:title>
        <c:numFmt formatCode="General" sourceLinked="1"/>
        <c:majorTickMark val="out"/>
        <c:minorTickMark val="none"/>
        <c:tickLblPos val="nextTo"/>
        <c:crossAx val="811153312"/>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59023-E869-43C0-9F0D-BF27936D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1741</Words>
  <Characters>9930</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卒業論文（研究・ＥＣＰ）概要集</vt:lpstr>
      <vt:lpstr>卒業論文（研究・ＥＣＰ）概要集</vt:lpstr>
    </vt:vector>
  </TitlesOfParts>
  <Company>いちのせ かのう</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卒業論文（研究・ＥＣＰ）概要集</dc:title>
  <dc:creator>一之瀬 和夫</dc:creator>
  <cp:lastModifiedBy>hisada</cp:lastModifiedBy>
  <cp:revision>3</cp:revision>
  <cp:lastPrinted>2015-02-23T03:16:00Z</cp:lastPrinted>
  <dcterms:created xsi:type="dcterms:W3CDTF">2015-03-08T08:21:00Z</dcterms:created>
  <dcterms:modified xsi:type="dcterms:W3CDTF">2015-03-08T08:23:00Z</dcterms:modified>
</cp:coreProperties>
</file>